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2 - Analiza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analizy w zakresie przedmiotu Algebra liniowa i analiza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obejmuje szeregi potęgowe i szeregi Fouriera, rachunek całkowy funkcji wielu zmiennych, podstawowe wiadomości o funkcjach zmiennej zespolonej, przekształcenia całkowe.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Szeregi potęgowe: Szeregi potęgowe, szereg Taylora i Maclaurina.
2. Szereg Fouriera: Szereg Fouriera, szereg kosinusowy i sinusowy.
3. Całki funkcji wielu zmiennych: Całki podwójne i potrójne. Zamiana zmiennych w całkach wielokrotnych. Współrzędne biegunowe, walcowe i sferyczne.
4. Całki krzywoliniowe: Całka krzywoliniowa skierowana. Tw.Greena i wnioski z tego twierdzenia. Całka krzywoliniowa nieskierowana. Całki powierzchniowe.
5. Funkcje zmiennej zespolonej: Funkcje zmiennej zespolonej. Pochodna funkcji zespolonej, funkcja holomorficzna. Całka funkcji zmiennej zespolonej.
6. Przekształcenie Fouriera: Wzór całkowy Fouriera i przekształcenie Fouriera. Splot funkcji.
7. Przekształcenie Laplace‘a: Przekształcenie Laplace’a. Rachunek operatorowy.
Zakres ćwiczeń audytoryjnych:
1. Szeregi potęgowe: Rozwijanie funkcji w szereg potęgowy Maclaurina, obliczanie sum pewnych szeregów liczbowych.
2. Szereg Fouriera: Przedstawianie funkcji okresowej w postaci szeregu Fouriera, rozwijanie funkcji w szereg sinusowy lub cosinusowy Fouriera. 
3. Całki funkcji wielu zmiennych: Obliczanie całek podwójnych, potrójnych, krzywoliniowych i powierzchniowych, przykłady zastosowań. 
4. Funkcje zmiennej zespolonej: Obliczanie pochodnych i całek funkcji zmiennej zespolonej.
5. Przekształcenia całkowe: Wyznaczanie splotu funkcji. Obliczanie transformat Fouriera i Laplace’a. Rozwiązywanie metodą operatorową równań różniczkowych liniowych i niektórych typów równań całkowych.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W.Żakowski, W.Kołodziej, Matematyka cz. II, WNT 2003
2.  W.Żakowski, W.Leksiński, Matematyka cz.IV, WNT 2002
Literatura uzupełniająca:
3. W.Krysicki, L.Włodarski, Analiza matematyczna w zadaniach, cz. II, PWN
4. W.Leksiński,I.Nabiałek, W.Żakowski, Matematyka zadania,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MAT2_W01: </w:t>
      </w:r>
    </w:p>
    <w:p>
      <w:pPr/>
      <w:r>
        <w:rPr/>
        <w:t xml:space="preserve">zna zaawansowane zagadnienia z dziedziny analizy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MAT2_U01: </w:t>
      </w:r>
    </w:p>
    <w:p>
      <w:pPr/>
      <w:r>
        <w:rPr/>
        <w:t xml:space="preserve">Umie rozwiązywać zadania z dziedziny analizy metematycznej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2025-05-07T10:57:37+02:00</dcterms:created>
  <dcterms:modified xsi:type="dcterms:W3CDTF">2025-05-07T10:57:37+02:00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