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M1AL1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45h
2. Udział w ćwiczeniach – 45h
3. Przygotowanie się do wykładów – 5h
3. Przygotowanie się do ćwiczeń i 
kolokwiów – 30h
4. Przygotowanie do egzaminu – 30h
5. Udział w konsultacjach – 5h
RAZEM: 160h=5pkt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45h
2. Udział w ćwiczeniach – 45h
3. Udział w konsultacjach – 5h
RAZEM: 95=3pkt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kolejnych wykładów – 5h
2. Przygotowanie do kolejnych ćwiczeń i 
kolokwiów – 30h
4. Przygotowanie do egzaminu – 30h
RAZEM: 65h=2pkt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Umiejętność stosowania używania podstawowych pojęć teorii mnogości i rachunku zdań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podstawowych strukturach algebraicznych takich jak grupy, pierścienie i ciała. Zapoznanie się z teorią macierzy i układów równań liniowych oraz geometrią analityczną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własności grup, pierścieni i ciał. Liczby zespolone.
 2. Działania na macierzach, operacje wierszowe i kolumnowe. Wyznaczniki, rząd macierzy. Układy równań liniowych.
3. Przestrzenie metryczne, metryka euklidesowa w R^n. Wektory związane i wektory swobodne. Iloczyn skalarny. Iloczyn wektorowy w R^3.
4. Rozmaitości liniowe w R^n – w szczególności proste i płaszczyzny.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dwie prace kontrolne. Minimum niezbędne do zaliczenia ćwiczeń – 50% punktów. Każde kolejne 10% zwiększa ocenę o 0.5. Egzamin składa się z części pisemnej i ustnej. Zaliczenie ćwiczeń na co najmniej 4.0 zwalnia z części pisemnej egzaminu. 50% punktów z części pisemnej egzaminu stanowi minimum dopuszczające do części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T. Świrszcz – Algebra liniowa z geometrią analityczną
2.  W. Kołodziej – Analiza matematyczna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AL1_W_01: </w:t>
      </w:r>
    </w:p>
    <w:p>
      <w:pPr/>
      <w:r>
        <w:rPr/>
        <w:t xml:space="preserve">Znajomość teorii liczb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AL1_W_02: </w:t>
      </w:r>
    </w:p>
    <w:p>
      <w:pPr/>
      <w:r>
        <w:rPr/>
        <w:t xml:space="preserve">Znajomość teorii macierzy, wyznaczników i układów równań liniowych..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AL1_W_03: </w:t>
      </w:r>
    </w:p>
    <w:p>
      <w:pPr/>
      <w:r>
        <w:rPr/>
        <w:t xml:space="preserve">Znajomość geometrii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AL1_U_01: </w:t>
      </w:r>
    </w:p>
    <w:p>
      <w:pPr/>
      <w:r>
        <w:rPr/>
        <w:t xml:space="preserve">Umiejętność stosowania teorii macierzy i rozwiązywanie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AL1_U_02: </w:t>
      </w:r>
    </w:p>
    <w:p>
      <w:pPr/>
      <w:r>
        <w:rPr/>
        <w:t xml:space="preserve">Umiejętność rozwiązywania problemów geometrycznych za pomocą metod geometrii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AL1_K_01: </w:t>
      </w:r>
    </w:p>
    <w:p>
      <w:pPr/>
      <w:r>
        <w:rPr/>
        <w:t xml:space="preserve">Umiejętność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AL1_K_02: </w:t>
      </w:r>
    </w:p>
    <w:p>
      <w:pPr/>
      <w:r>
        <w:rPr/>
        <w:t xml:space="preserve">Umiejętność inspirowania innych procesem 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2026-10-03T13:39:47+02:00</dcterms:created>
  <dcterms:modified xsi:type="dcterms:W3CDTF">2026-10-03T13:39:47+02:00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