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 Office w zastosowaniach biurowych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13 h - przygotowanie do zajęć, 20 h - przygotowanie do zaliczenia, 6 h - konsultacje, 6 h - zaliczenia w tym poprawkowe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wykłady, 0,24 ECTS - konsultacje, 0,24 ECTS - zaliczenia w tym poprawkowe.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informacyjna; wstęp do programowania; algorytmy i struktury danych/systemy informatyczne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Zaprezentowanie wybranych zastosowań pakietu MS Office w pracy biurowej.
Celem wykładu jest pokazanie bardzo szerokich możliwości pakietu Orfice i nauczenie stosowania pakietu, głównie Excela i Worda, w różnorodnych zagadnieniach, występujących w praktyce biurowej.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Przykłady zastosowań pakietu Office w pracy biurowej:
1.Zamówienia
2.Faktura VAT
3.Odsetki
4.Odsetki ustawowe
5.Ewidencja czasu pracy
6.Rejestr zobowiązań i należności finansowych
7.Kalendarze
8.System obsługi pism wychodzących
9.System dokumentacji zatrudnienia
10.Rozliczenie paliwa
11.Ewidencja sprzedaży
12.Generator umów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obowiązuje samodzielne przygotowanie w czasie zajęć aplikacji, realizującej jedno z podanych zagadnień. Za przygotowanie aplikacji zgodnie z podanym schematem student otrzymuje 0 - 20 punktów. Ocenę z przedmiotu ustala się na podstawie liczby zdobytych punktów:
[ 10 i poniżej ] – ocena 2,0
  [ 11 – 12 ] – ocena 3,0
  [ 13 – 14 ] – ocena 3,5
  [ 15 – 16 ] – ocena 4,0
  [ 17 - 18 ] - ocena 4,5
  [19 - 20 ]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1.M. Sokół, S. Flanczewski, R. Zimek, MS Office XP/2003 PL w biurze i sekretariacie, tom I i II Helion 2006;
2.S. Flanczewski, Dodatki i szablony dla MS Office w biurze i nie tylko, Helion 2008;
Literatura uzupełniająca:
1.P. McFedries, Microsoft Office 2007. Język VBA i makra. Rozwiązania w biznesie, Helion 2008;
2.P. Wróblewski, MS Office 2007 PL w biurze i nie tylko, Helion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z metod programowania, algorytmów i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szerokie możliwości zastosowania pakietu Office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pakiet Office do przetwarzania, analizowania i prezentacji danych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samodzielnie przygotować aplikację z wykorzystaniem pakietu Office.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U33: </w:t>
      </w:r>
    </w:p>
    <w:p>
      <w:pPr/>
      <w:r>
        <w:rPr/>
        <w:t xml:space="preserve">Potrafi wykorzystać zaawansowane funkcje wbudowane w pakiecie Office (bazodanowe, finansowe, statystyczne) oraz tworzyć własne przy użyciu kodu VBA w celu analizy danych w postaci szeregów czasowych bądź danych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kreatywna postawę w zakresie rozwiązywania zadań projektowych poprzez samodzielne pozyskanie danych, wstepną ich analizę oraz ocenę. Potrafi pracować samodzielnie lub w grupie oraz być odpowiedzialnym za efekt wykonanej indywidualnie bądź zespołowo pracy..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Wykazuje umiejętność adaptacji stosowanych narzedzi, zmieniających się uwarunkowań rynkowych poprzez aktualizację wiedzy w tym zakresie oraz modyfikacji procedur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2026-07-29T20:35:33+02:00</dcterms:created>
  <dcterms:modified xsi:type="dcterms:W3CDTF">2026-07-29T20:35:33+02:00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