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---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Prak_U01: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keepNext w:val="1"/>
        <w:spacing w:after="10"/>
      </w:pPr>
      <w:r>
        <w:rPr>
          <w:b/>
          <w:bCs/>
        </w:rPr>
        <w:t xml:space="preserve">Efekt Prak_U02: </w:t>
      </w:r>
    </w:p>
    <w:p>
      <w:pPr/>
      <w:r>
        <w:rPr/>
        <w:t xml:space="preserve">Posiada przygotowanie niezbędne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Prak_K01: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2026-10-01T20:06:32+02:00</dcterms:created>
  <dcterms:modified xsi:type="dcterms:W3CDTF">2026-10-01T20:06:32+02:00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