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Władysław Wieprzkiewicz - wykład, mgr A. Kubiarczyk - laboratorium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42 godzin obecności na wykładach, 28 godzin udziału w laboratoriach, 56 godzin przygotowywania się do laboratoriów i opracowania sprawozdań, 24 godzin przygotowania się do egzaminu.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42 godzin obecności na wykładach, 28 godzin udziału w laboratoriach=2,8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28 godzin udziału w laboratoriach, 56 godzin przygotowywania się do laboratoriów i opracowania sprawozdań =3,4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 bez limitu, laboratoria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Zaliczenie przedmiotu wymaga od studentów wykazania znajomości metod badawczych fizyki i odpowiednio do programu wykładu, szerokiej wiedzy ogólnej z fizyki. Stanowi ona konieczny fundament kształcenia w zakresie przedmiotów technicznych na wyższych latach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optyki relatywistycznej. Dyfrakcja,
interferencja i polaryzacja fal. Spójność światła. Fizyka laserów. Podstawy akustyki. Mechanika kwantowa i budowa materii.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koniec semestru egzamin. W trakcie trwania semestru: ocena sprawozdań z przeprowadzonych ćwiczeń laboratoryjnych, ocena przygotowania się studenta do laboratorium – rozmowa oceniająca lub kartkówka.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W.Bogusz, J.Garbarczyk, F.Krok; Podstawy fizyki , OW PW 2005 oraz instrukcje laboratoryjne do ćwiczeń (pobierane w laboratorium 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Egzamin: </w:t>
      </w:r>
    </w:p>
    <w:p>
      <w:pPr/>
      <w:r>
        <w:rPr/>
        <w:t xml:space="preserve">Posiada wiedzę dotyczącą zjawisk falowych, interferencji i dyfrakcji fal oraz współczesnych technik dyfrakcyjnych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Fiz3_W01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Fiz3_W02: </w:t>
      </w:r>
    </w:p>
    <w:p>
      <w:pPr/>
      <w:r>
        <w:rPr/>
        <w:t xml:space="preserve">Zna podstawy mechaniki kwantowej, równanie Schroedingera i zasadę nieoznaczoności Heisenberga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Fiz3_W03: </w:t>
      </w:r>
    </w:p>
    <w:p>
      <w:pPr/>
      <w:r>
        <w:rPr/>
        <w:t xml:space="preserve">Ma wiedzę z zakresu elektrostatyki, pola elektrycznego i elektrycznych właściwości materii, prądu elektrycznego i przewodnictwa elektrycznego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Fiz3_W04: </w:t>
      </w:r>
    </w:p>
    <w:p>
      <w:pPr/>
      <w:r>
        <w:rPr/>
        <w:t xml:space="preserve">Ma wiedzę w zakresie wybranych zagadnień fizyki ciała stałego i budowy ciał stałych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Fiz3_W05: </w:t>
      </w:r>
    </w:p>
    <w:p>
      <w:pPr/>
      <w:r>
        <w:rPr/>
        <w:t xml:space="preserve">Ma wiedzę w zakresie obliczania niepewności, analizy wyników, metod weryfikacji hipotez i wizualizacji wyników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oceniająca lub kolokwium przed rozpoczęciem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Fiz3_U01: </w:t>
      </w:r>
    </w:p>
    <w:p>
      <w:pPr/>
      <w:r>
        <w:rPr/>
        <w:t xml:space="preserve">Potrafi zabudować prosty układ pomiarowy zgodnie z zadanym schematem i specyfikacją oraz sprawdzić poprawność jego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Fiz3_U02: </w:t>
      </w:r>
    </w:p>
    <w:p>
      <w:pPr/>
      <w:r>
        <w:rPr/>
        <w:t xml:space="preserve">Potrafi samodzielnie przeprowadzać eksperymenty, w tym pomiary wspomagane komputerowo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IM_U07, IM_U08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Fiz3_U03: </w:t>
      </w:r>
    </w:p>
    <w:p>
      <w:pPr/>
      <w:r>
        <w:rPr/>
        <w:t xml:space="preserve">Potrafi wizualizować i analizować wyniki pomiarów, obliczać niepewności wyznaczonych wielkości oraz weryfikować doświadczalnie założone zależności teoretyczne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Fiz2_U04: </w:t>
      </w:r>
    </w:p>
    <w:p>
      <w:pPr/>
      <w:r>
        <w:rPr/>
        <w:t xml:space="preserve">Umie na podstawie wykładu, zalecanej literatury lub innych fachowych źródeł rozszerzyć - poprzez pracę własną-posiadaną dotychczas wiedzę i umiejętności z zakresu fizyki.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Fiz2_U5: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Fiz3_K01: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 umiejętnościami z innymi uczestnikami. Umie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2025-05-11T12:39:28+02:00</dcterms:created>
  <dcterms:modified xsi:type="dcterms:W3CDTF">2025-05-11T12:39:28+02:00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