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h
Laboratorium komputerowe 12 h
Przygotowanie do ćwiczeń laboratoryjnych 6 h
Realizacja zadania/projektu domowego i przygotowanie raportu  20 h
Przygotowanie do kolokwium z części teoretycznej - 12 h
Konsultacje - 2 h 
Łącznie - 70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(Mechanika Płynów I, Fluid Mechanics I), znajomość podstaw algebry i analizy matematycznej w zakresie typowym dla studiów inżynierskich z elementami teorii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płynow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opis matematyczny ruchu cieczy newtonowskiej i nienewtonowskiej
Płyny biologiczne - struktura i podstawowe własności fizyczne i mechaniczne
Modele reologiczne krwi - charakterystyka i zakres stosowalności
Proste geometrycznie przypadki ruchu płynów o złozonej reologii, przykłady rozwiązan analitycznych.
Opisy matematyczne ruchu krwi w układzie naczyniowym (od modelu o parametrach skupionych do modelu 3D, modele hybrydowe, zagadnienia sklejenia)
Podstawowe podejścia numeryczne do modelowania przepływów biologicznych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teorii, zaliczenie projektu obliczeniowego wykonanego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C.G. Caro i inni, The Mechanics of the Circulation, 2nd Ed., Cambridge, 2012. 
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NS739_W1: </w:t>
      </w:r>
    </w:p>
    <w:p>
      <w:pPr/>
      <w:r>
        <w:rPr/>
        <w:t xml:space="preserve">							Zna własności strukture, własności fizyczne i mechiczne podstawowych cieczy biologicznych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NS739_W2: </w:t>
      </w:r>
    </w:p>
    <w:p>
      <w:pPr/>
      <w:r>
        <w:rPr/>
        <w:t xml:space="preserve">							Zna podstawowe pojęcia związane z modelowaniem właściwości reologicznych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NS739_W3: </w:t>
      </w:r>
    </w:p>
    <w:p>
      <w:pPr/>
      <w:r>
        <w:rPr/>
        <w:t xml:space="preserve">							Ma podstawową wiedzę w modelowania matematycznego i komputerowego przepływów biologicznych, zna wybrane rozwiązania analityczne.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NS739_U1: </w:t>
      </w:r>
    </w:p>
    <w:p>
      <w:pPr/>
      <w:r>
        <w:rPr/>
        <w:t xml:space="preserve">							Potrafi objaśnić związek mikrostruktury wybranych cieczy bilogicznych z ich właściwościami reologicznymi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NS739_U2: </w:t>
      </w:r>
    </w:p>
    <w:p>
      <w:pPr/>
      <w:r>
        <w:rPr/>
        <w:t xml:space="preserve">							Potrafi wymienić podstawowe cechy reologiczne najważniejszych płynów biologicznych, w szczególności krwi.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NS739_U3: </w:t>
      </w:r>
    </w:p>
    <w:p>
      <w:pPr/>
      <w:r>
        <w:rPr/>
        <w:t xml:space="preserve">							W prostych przypadkach potrafi wyznaczyć analitycznie postać przepływu cieczy nienewtonowskiej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NS739_U4: </w:t>
      </w:r>
    </w:p>
    <w:p>
      <w:pPr/>
      <w:r>
        <w:rPr/>
        <w:t xml:space="preserve">							Potrafi omowić ogólnie podstawowe zasady komputerowego modelowania przepływów cieczy biologicznych, a także związanych z tym trudnośći.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NS739_K1: </w:t>
      </w:r>
    </w:p>
    <w:p>
      <w:pPr/>
      <w:r>
        <w:rPr/>
        <w:t xml:space="preserve">Posiada zdolność samokształcenia w oparciu o podane i samodzielnie wyszukane materiały z literatury i źródeł internetowych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- samodzielne opracowanie podanego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2026-07-28T17:29:55+02:00</dcterms:created>
  <dcterms:modified xsi:type="dcterms:W3CDTF">2026-07-28T17:29:55+02:00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