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sygnałów wielowymiarowych</w:t>
      </w:r>
    </w:p>
    <w:p>
      <w:pPr>
        <w:keepNext w:val="1"/>
        <w:spacing w:after="10"/>
      </w:pPr>
      <w:r>
        <w:rPr>
          <w:b/>
          <w:bCs/>
        </w:rPr>
        <w:t xml:space="preserve">Koordynator przedmiotu: </w:t>
      </w:r>
    </w:p>
    <w:p>
      <w:pPr>
        <w:spacing w:before="20" w:after="190"/>
      </w:pPr>
      <w:r>
        <w:rPr/>
        <w:t xml:space="preserve">dr inż. Marcin Jasiński,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statystyki matematycznej, informatyki, analizy sygnałów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nastepującymi zagadnieniami: Architektura systemów komputerowej analizy i rozpoznawania obrazów. Matematyczne modele dyskretyzacji obrazów. Addytywne operatory liniowe i różniczkowe. Analiza kształtu. Dwuwymiarowa transformata Fouriera. Metoda analizy składowych głównych (PCA). Rozkład macierzy względem wartości szczególnych (SVD).</w:t>
      </w:r>
    </w:p>
    <w:p>
      <w:pPr>
        <w:keepNext w:val="1"/>
        <w:spacing w:after="10"/>
      </w:pPr>
      <w:r>
        <w:rPr>
          <w:b/>
          <w:bCs/>
        </w:rPr>
        <w:t xml:space="preserve">Treści kształcenia: </w:t>
      </w:r>
    </w:p>
    <w:p>
      <w:pPr>
        <w:spacing w:before="20" w:after="190"/>
      </w:pPr>
      <w:r>
        <w:rPr/>
        <w:t xml:space="preserve">W: Architektura systemów komputerowej analizy i rozpoznawania obrazów. Matematyczne modele dyskretyzacji obrazów. Addytywne operatory liniowe. Operatory różniczkowe. Transformacja przestrzenna. Analiza kształtu. Dwuwymiarowa transformata Fouriera. Inne transformacje wielowymiarowe. Metoda analizy składowych głównych (PCA). Rozkład macierzy względem wartości szczególnych (SVD). L: W laboratorium studenci zapoznają się z wykorzystaniem w praktyce następujących zagadnień; Architektura systemów komputerowej analizy i rozpoznawania obrazów. Matematyczne modele dyskretyzacji obrazów. Addytywne operatory liniowe. Operatory różniczkowe. Transformacja przestrzenna. Analiza kształtu. Dwuwymiarowa transformata Fouriera. Inne transformacje wielowymiarowe. Metoda analizy składowych głównych (PCA). Rozkład macierzy względem wartości szczególnych (SVD).</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De Silva (Autor), Clarence W. de Silva (Edytor): Mechatronic Systems: Devices, Design, Control, Operation and Monitoring, CRC Press, 2008. Clarence W. de Silva: Mechatronics: An Integrated Approach, CRC Press, 2004 Bartoszewicz J.: Wykłady ze statystyki matematycznej. Wydawnictwo Naukowe PWN,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2026-06-17T13:12:33+02:00</dcterms:created>
  <dcterms:modified xsi:type="dcterms:W3CDTF">2026-06-17T13:12:33+02:00</dcterms:modified>
</cp:coreProperties>
</file>

<file path=docProps/custom.xml><?xml version="1.0" encoding="utf-8"?>
<Properties xmlns="http://schemas.openxmlformats.org/officeDocument/2006/custom-properties" xmlns:vt="http://schemas.openxmlformats.org/officeDocument/2006/docPropsVTypes"/>
</file>