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Name of course: </w:t>
      </w:r>
    </w:p>
    <w:p>
      <w:pPr>
        <w:spacing w:before="20" w:after="190"/>
      </w:pPr>
      <w:r>
        <w:rPr/>
        <w:t xml:space="preserve">Zaawansowane techniki tworzenia aplikacji baz danych</w:t>
      </w:r>
    </w:p>
    <w:p>
      <w:pPr>
        <w:keepNext w:val="1"/>
        <w:spacing w:after="10"/>
      </w:pPr>
      <w:r>
        <w:rPr>
          <w:b/>
          <w:bCs/>
        </w:rPr>
        <w:t xml:space="preserve">Coordinator of course: </w:t>
      </w:r>
    </w:p>
    <w:p>
      <w:pPr>
        <w:spacing w:before="20" w:after="190"/>
      </w:pPr>
      <w:r>
        <w:rPr/>
        <w:t xml:space="preserve">dr inż. Maciej Gil, adiunkt </w:t>
      </w:r>
    </w:p>
    <w:p>
      <w:pPr>
        <w:keepNext w:val="1"/>
        <w:spacing w:after="10"/>
      </w:pPr>
      <w:r>
        <w:rPr>
          <w:b/>
          <w:bCs/>
        </w:rPr>
        <w:t xml:space="preserve">Type of course: </w:t>
      </w:r>
    </w:p>
    <w:p>
      <w:pPr>
        <w:spacing w:before="20" w:after="190"/>
      </w:pPr>
      <w:r>
        <w:rPr/>
        <w:t xml:space="preserve">Optional</w:t>
      </w:r>
    </w:p>
    <w:p>
      <w:pPr>
        <w:keepNext w:val="1"/>
        <w:spacing w:after="10"/>
      </w:pPr>
      <w:r>
        <w:rPr>
          <w:b/>
          <w:bCs/>
        </w:rPr>
        <w:t xml:space="preserve">Level of education: </w:t>
      </w:r>
    </w:p>
    <w:p>
      <w:pPr>
        <w:spacing w:before="20" w:after="190"/>
      </w:pPr>
      <w:r>
        <w:rPr/>
        <w:t xml:space="preserve">Second cycle studies</w:t>
      </w:r>
    </w:p>
    <w:p>
      <w:pPr>
        <w:keepNext w:val="1"/>
        <w:spacing w:after="10"/>
      </w:pPr>
      <w:r>
        <w:rPr>
          <w:b/>
          <w:bCs/>
        </w:rPr>
        <w:t xml:space="preserve">Programme: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Group of courses: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Code of course: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Nominal semester: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Number of ECTS credits: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Number of hours of student’s work to achieve learning outcomes: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Number of ECTS credits on the course with direct participation of academic teacher: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Language of course: </w:t>
      </w:r>
    </w:p>
    <w:p>
      <w:pPr>
        <w:spacing w:before="20" w:after="190"/>
      </w:pPr>
      <w:r>
        <w:rPr/>
        <w:t xml:space="preserve">polish</w:t>
      </w:r>
    </w:p>
    <w:p>
      <w:pPr>
        <w:keepNext w:val="1"/>
        <w:spacing w:after="10"/>
      </w:pPr>
      <w:r>
        <w:rPr>
          <w:b/>
          <w:bCs/>
        </w:rPr>
        <w:t xml:space="preserve">Number of ECTS credits on practical activities on the course: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 of didactic studies and number of hours per semester: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Lecture: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Exercise type of course: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Laboratory: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Project type of course: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Computer lessons: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Preliminary requirements: </w:t>
      </w:r>
    </w:p>
    <w:p>
      <w:pPr>
        <w:spacing w:before="20" w:after="190"/>
      </w:pPr>
      <w:r>
        <w:rPr/>
        <w:t xml:space="preserve">Znajomość podstaw technologii relacyjnych baz danych.</w:t>
      </w:r>
    </w:p>
    <w:p>
      <w:pPr>
        <w:keepNext w:val="1"/>
        <w:spacing w:after="10"/>
      </w:pPr>
      <w:r>
        <w:rPr>
          <w:b/>
          <w:bCs/>
        </w:rPr>
        <w:t xml:space="preserve">Limit of students: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Purpose of course: </w:t>
      </w:r>
    </w:p>
    <w:p>
      <w:pPr>
        <w:spacing w:before="20" w:after="190"/>
      </w:pPr>
      <w:r>
        <w:rPr/>
        <w:t xml:space="preserve">Studenci nabywają praktycznych umiejętności tworzenia aplikacji internetowych opartych na bazie Oracle i wykorzystujących platformę Application Express.</w:t>
      </w:r>
    </w:p>
    <w:p>
      <w:pPr>
        <w:keepNext w:val="1"/>
        <w:spacing w:after="10"/>
      </w:pPr>
      <w:r>
        <w:rPr>
          <w:b/>
          <w:bCs/>
        </w:rPr>
        <w:t xml:space="preserve">Contents of education: </w:t>
      </w:r>
    </w:p>
    <w:p>
      <w:pPr>
        <w:spacing w:before="20" w:after="190"/>
      </w:pPr>
      <w:r>
        <w:rPr/>
        <w:t xml:space="preserve">1. Sposoby wykorzystania bazy danych w specjalistycznych środowiskach wspomagających prace projektowe przedsiębiorstwa. 2. Relacujne bazy danych w kontekście ich zastosowania w aplikacjach inżynierskich 3. Instalacja bazy danych, instalacja pakietu Application Express (APEX) 4. Podstawy SQL 5. Podstawy PL/SQL 6. Omówienie funkcjionalności pakietu APEX 7. Budowa przykładowej aplikacji bazodanowej tworzenie modelu danych. 8. Budowa przykładowej aplikacji bazodanowej tworzenie interfejsu użytkownika 9. Omówienie narzędzi APEX 10. Rozbudowa aplikacji APEX</w:t>
      </w:r>
    </w:p>
    <w:p>
      <w:pPr>
        <w:keepNext w:val="1"/>
        <w:spacing w:after="10"/>
      </w:pPr>
      <w:r>
        <w:rPr>
          <w:b/>
          <w:bCs/>
        </w:rPr>
        <w:t xml:space="preserve">Methods of evaluation: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Exam: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Literature: </w:t>
      </w:r>
    </w:p>
    <w:p>
      <w:pPr>
        <w:spacing w:before="20" w:after="190"/>
      </w:pPr>
      <w:r>
        <w:rPr/>
        <w:t xml:space="preserve">1. Dokumentacja techniczna oracle, http://www.oracle.com 2. Pro Oracle Application Express, Scott J., Spendolini S. WydawnictwoApress, 2008. 3. Wprowadzenie do systemów baz danych, Date C..J, Wydanie II , WNT 2000 4. Oracle - łatwiejszy niż przypuszczasz, Gnybek J. Wydawnictwo Helion, 2006</w:t>
      </w:r>
    </w:p>
    <w:p>
      <w:pPr>
        <w:keepNext w:val="1"/>
        <w:spacing w:after="10"/>
      </w:pPr>
      <w:r>
        <w:rPr>
          <w:b/>
          <w:bCs/>
        </w:rPr>
        <w:t xml:space="preserve">Website of the course: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Notes: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Course’s learning outcomes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2026-08-19T11:45:03+02:00</dcterms:created>
  <dcterms:modified xsi:type="dcterms:W3CDTF">2026-08-19T11:45:03+02:00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