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zagadnienia stosowania tworzyw sztucznych i ciężkich frakcji ropy naftowej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inż./Janusz Zieliński/profesor 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WN2A_05/02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
Przygotowanie do kolokwium 15h;
Razem 25h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Razem 10h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ogólnej wiedzy o właściwościach, kierunkach stosowania tworzyw sztucznych i ciężkich frakcji ropy naftowej.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Historia rozwoju tworzyw sztucznych; W2 - Wybrane właściwości termoreologiczne i mechaniczne tworzyw sztucznych; W3 - Palność tworzyw sztucznych; W4 - Wybrane zastosowania tworzyw sztucznych: poliamidy jako materiały konstrukcyjne, tworzywa sztuczne w medycynie - wybrane przykłady; W5 - Recykling tworzyw sztucznych z elementami termolizy; W6 - Asfalty naftowe; W7 - Kompozycje bitumiczno-polimerowe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pisemnego kolokwium.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Pielichowski J., Puszyński A.: Chemia polimerów, WNT, Kraków 2004; 
2. Żuchowska D.: Polimery konstrukcyjne, WNT, Warszawa 2000; 
3. Leda H.: Kompozyty polimerowe z włóknami ciągłymi, wytwarzanie, właściwości, stosowanie, Wydawnictwo Politechniki Poznańskiej, Poznań 2006; 
4. Przygocki W., Włochowicz A.: Fizyka polimerów, PWN, Warszawa 2001; 
5. Pr. zbiorowa: Podstawy recyklingu tworzyw sztucznych, red. Kozłowski M., Wydawnictwo Politechniki Wrocławskiej, Wrocław 1998; 
6. Piłat J., Radziszewski P.: Nawierzchnie asfaltowe, WKŁ, Warszawa 2004; 
7. Gaweł I., Kalabińska M.: Asfalty drogowe, WKŁ, Warszawa 2001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W01_03: </w:t>
      </w:r>
    </w:p>
    <w:p>
      <w:pPr/>
      <w:r>
        <w:rPr/>
        <w:t xml:space="preserve">Ma ogólną wiedzę z zakresu wybranych właściwości tworzyw sztucznych i ich zastosowania oraz ciężkich frakcji przerobu ropy naftowej.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B2A_W01_03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U12_01: </w:t>
      </w:r>
    </w:p>
    <w:p>
      <w:pPr/>
      <w:r>
        <w:rPr/>
        <w:t xml:space="preserve">Potrafi ocenić przydatność i możliwość stosowania wybranych tworzyw sztucznych i ciężkich frakcji ropy naftowej i ich modyfikacji.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i zna możliwości ciągłego dokształcania się (studia trzeciego stopnia, studia podyplomowe, kursy), podnoszenia kompetencji zawodowych, osobistych i społecznych.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2025-05-10T18:27:59+02:00</dcterms:created>
  <dcterms:modified xsi:type="dcterms:W3CDTF">2025-05-10T18:27:59+02:00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