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w:t>
      </w:r>
    </w:p>
    <w:p>
      <w:pPr>
        <w:keepNext w:val="1"/>
        <w:spacing w:after="10"/>
      </w:pPr>
      <w:r>
        <w:rPr>
          <w:b/>
          <w:bCs/>
        </w:rPr>
        <w:t xml:space="preserve">Koordynator przedmiotu: </w:t>
      </w:r>
    </w:p>
    <w:p>
      <w:pPr>
        <w:spacing w:before="20" w:after="190"/>
      </w:pPr>
      <w:r>
        <w:rPr/>
        <w:t xml:space="preserve">"prof. dr hab. inż. / Janusz Zieliński / profesor zwyczajny  prof. dr hab. inż. / Czesław Kajdas"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ZICS07 </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z technologii tworzyw sztucznych (prowadzący prof. dr hab. inż. Janusz Zieliński)
Wybrane zagadnienia z technologii procesów rafineryjnych i petrochemicznych (prowadzący prof. dr hab. inż. Czesław Kajdas)"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realizowanymi w ramach prac dyplomowych w zakresie chemii i technologii polimerów. Celem nauczania przedmiotu jest nabycie wiedzy przez dyplomantów umiejętności: poszukiwania informacji w krajowych i zagranicznych źródłach literaturowych zarówno sposobem tradycyjnym jak za pomocą nowoczesnych technik informatycznych, streszczania, analizowania i syntetycznego opracowania zebranych informacji na wskazany temat związany bezpośrednio lub pośrednio z wykonywaną pracą dyplomową, zreferowanie wobec grupy seminaryjnej opracowanego tematu w określonym czasie i formie, doboru odpowiednich środków audiowizualnych i umiejętności posługiwania się nimi, czynnego udziału w publicznej dyskusji nad wygłoszonym tematem. Zapoznanie z techniką prezentacji prac naukowych oraz najnowszą wiedzą specjalistyczną z zakresu tematyki prac dyplomowych (prowadzący prof. dr hab. inż. Janusz Zieliński).
Celem nauczania przedmiotu jest przekazanie słuchaczom wiadomości w zakresie: sposobu przygotowania i prezentacji dowolnej tematyki techniczno-technologicznej w obszarze technologii chemicznej, metodyki opracowywania wyników prac dyplomowych o charakterze badawczym, technologicznym i przeglądowym, przekazywanie studentom najnowszych wiadomości/wyników badań przedstawianych na bieżących specjalistycznych konferencjach naukowo-technicznych krajowych i zagranicznych,  przygotowanie studentów do obrony prac dyplomowych, przygotowanie do prowadzenia dyskusji naukowej i zadawania pytań referentom (prowadzący prof. dr hab. inż. Czesław Kajdas)."
</w:t>
      </w:r>
    </w:p>
    <w:p>
      <w:pPr>
        <w:keepNext w:val="1"/>
        <w:spacing w:after="10"/>
      </w:pPr>
      <w:r>
        <w:rPr>
          <w:b/>
          <w:bCs/>
        </w:rPr>
        <w:t xml:space="preserve">Treści kształcenia: </w:t>
      </w:r>
    </w:p>
    <w:p>
      <w:pPr>
        <w:spacing w:before="20" w:after="190"/>
      </w:pPr>
      <w:r>
        <w:rPr/>
        <w:t xml:space="preserve">"Ć - Wiadomości związane z tematyką realizowanych prac dyplomowych w zakresie chemia i technologii polimerów (prowadzący prof. dr hab. inż. Janusz Zieliński).
Ć - Wiadomości związane z tematyką realizowanych prac dyplomowych w zakresie technologii petrochemicznej (prowadzący prof. dr hab. inż. Czesław Kajdas)."
</w:t>
      </w:r>
    </w:p>
    <w:p>
      <w:pPr>
        <w:keepNext w:val="1"/>
        <w:spacing w:after="10"/>
      </w:pPr>
      <w:r>
        <w:rPr>
          <w:b/>
          <w:bCs/>
        </w:rPr>
        <w:t xml:space="preserve">Metody oceny: </w:t>
      </w:r>
    </w:p>
    <w:p>
      <w:pPr>
        <w:spacing w:before="20" w:after="190"/>
      </w:pPr>
      <w:r>
        <w:rPr/>
        <w:t xml:space="preserve">"Warunkiem zaliczenia przedmiotu jest opracowanie tematu w formie pisemnej z dokładnym podaniem źródeł literaturowych, wygłoszenie opracowanych materiałów dotyczących koncepcji, zakresu, przeglądu literaturowego i uzyskanych wyników badań pracy dyplomowej i odpowiedzi na pytania uczestników seminarium (prowadzący prof. dr hab. inż. Janusz Zieliński).
Warunkiem zaliczenia przedmiotu jest przedstawienie wyników przygotowanej pracy dyplomowej w formie indywidualnej prezentacji za pomocą nowych technik (np. Powerpoint) Ocenę końcową ustala osoba prowadząca seminarium na podstawie jakości prezentacji oraz aktywności studenta w trakcie dyskusji na temat innych prezentacji (prowadzący prof. dr hab. inż. Czesław Kajdas)."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"(prowadzący prof. dr hab. inż. Janusz Zieliński)
1. Pielichowski J., Muszyński A., Technologia tworzyw sztucznych, WNT, Warszawa 2003.
2. Florjańczyk Z., Pęczek S., Chemia polimerów, Oficyna Wydawnicza PW, Warszawa 1998.
3. Wilczyński K., Przetwórstwo tworzyw sztucznych, Oficyna Wydawnicza PW, Warszawa 2000.
(prowadzący prof. dr hab. inż. Czesław Kajdas)
1. Surygała J., Vademecum rafineria: ropa naftowa, właściwości, przetwarzanie, produkty, WNT, Warszawa 2006. 
2. Bieżąca literatura w postaci materiałów konferencyjnych jest udostępniana studentom przez prowadzącego zajęcia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2026-04-10T05:59:58+02:00</dcterms:created>
  <dcterms:modified xsi:type="dcterms:W3CDTF">2026-04-10T05:59:58+02:00</dcterms:modified>
</cp:coreProperties>
</file>

<file path=docProps/custom.xml><?xml version="1.0" encoding="utf-8"?>
<Properties xmlns="http://schemas.openxmlformats.org/officeDocument/2006/custom-properties" xmlns:vt="http://schemas.openxmlformats.org/officeDocument/2006/docPropsVTypes"/>
</file>