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Szymczyk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- 9 godz.
ćwiczenia - 9 godz.
laboratoria - 9 godz.
przygotowanie do ćwiczeń - 20 godz.
przygotowanie do laboratoriów - 20 godz.
przygotowanie do egzaminu - 40 godz.
Razem - 107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Elektrotechnika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48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analizowania obwodów elektrycznych dla prądu stałego i zmiennego. Poznanie właściwości podstawowych elementów elektronicznych.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Nauczenie sposobu badania i analizowania układów elektronicznych, poznanie właściwości elementów i układów elektronicznych.
W- Elementy elektroniczne półprzewodnikowe - diody, tranzystory, elementy fotoelektryczne, układy scalone, termistory, tyrystory. Układy elektroniczne analogowe - wzmacniacze tranzystorowe, wzmacniacze operacyjne - generatory przebiegów sinusoidalnych i niesinusoidalnych, stabilizatory napięcia i prądu . Układy elektroniczne cyfrowe - układy kombinacyjne , sekwencyjne , przerzutniki , liczniki , rejestry pamięci.Wybrane układy techniki elektronicznej - przetworniki analogowo-cyfrowe, cyfrowo-analogowe . Bezpieczeństwo i niezawodność układów elektronicznych.
C - rozwiązywanie zadań z obwodów elektrycznych w zastosowaniu do układów elektronicznych analogowych i cyfrowych.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Ostateczna ocena jest wystawiana na podstawie oceny z 2 kolokwiów oraz z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"Elektrotechnika i elektronika dla nieelektryków " - praca zbiorowa WNT 2004
2)A.Filipkowski - "Układy elektroniczne analogowe i cyfrowe " WNT 
3) J.Baranowski - "Półprzewodnikowe układy impulsowe i cyfrowe " WNT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EW1. Zna podstawowe prawa elektrotechniki.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EW2. Zna podstawowe właściwości elementów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EW3. Rozumie działanie podstawowych układów elektronicznych analogowych i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EW4: </w:t>
      </w:r>
    </w:p>
    <w:p>
      <w:pPr/>
      <w:r>
        <w:rPr/>
        <w:t xml:space="preserve">EW4. Ma podstawową wiedzę z metrologii elektrycznej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przed i po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EU1. Potrafi rozwiązać proste zadanie z elektroniki.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M1_U12, 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T1A_U14, T1A_U16,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EU2. Jest w stanie wyjaśnić działanie układów elektronicznych analogowych (wzmacniacze, generatory).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przez i po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M1_U12, 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T1A_U14, T1A_U16,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EU3. Jest w stanie wyjaśnić działanie układów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przez i po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M1_U12, 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T1A_U14, T1A_U16,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EU4. Umie wykorzystać sprzęt elektroniczny w badaniach.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i po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M1_U12, 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T1A_U14, T1A_U16,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EU5: </w:t>
      </w:r>
    </w:p>
    <w:p>
      <w:pPr/>
      <w:r>
        <w:rPr/>
        <w:t xml:space="preserve">EU5. Umie analizować parametry badanych układów.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i po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M1_U12, 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T1A_U14, T1A_U16,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EU6: </w:t>
      </w:r>
    </w:p>
    <w:p>
      <w:pPr/>
      <w:r>
        <w:rPr/>
        <w:t xml:space="preserve">EU6. Umie korzystać z katalogów elementów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i po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M1_U01, M1_U12, 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T1A_U10, T1A_U14, T1A_U16, T1A_U09,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2025-07-08T18:41:03+02:00</dcterms:created>
  <dcterms:modified xsi:type="dcterms:W3CDTF">2025-07-08T18:41:03+02:00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