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optymalizacji</w:t>
      </w:r>
    </w:p>
    <w:p>
      <w:pPr>
        <w:keepNext w:val="1"/>
        <w:spacing w:after="10"/>
      </w:pPr>
      <w:r>
        <w:rPr>
          <w:b/>
          <w:bCs/>
        </w:rPr>
        <w:t xml:space="preserve">Koordynator przedmiotu: </w:t>
      </w:r>
    </w:p>
    <w:p>
      <w:pPr>
        <w:spacing w:before="20" w:after="190"/>
      </w:pPr>
      <w:r>
        <w:rPr/>
        <w:t xml:space="preserve">dr inż. 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POPTY</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144 godz.
Obejmują uczestnictwo w wykładach, udział w konsultacjach, uczestnictwo w zajęciach laboratoryjnych oraz czas na przygotowanie do zajęć w laboratorium, realizację zadań laboratoryjnych, konsultacje i czas na przygotowanie do egzaminu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Stosowany jest system punktowy:
- punkty za wykonanie zadań laboratoryjnych i przygotowanie sprawozdań z ich realizacji (punkty są równo rozdzielone pomiędzy trzy bloki tematyczne: programowanie liniowe, optymalizacja nieliniowa bez ograniczeń, optymalizacja nieliniowa z ograniczeniami,
- punkty za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PU_01: </w:t>
      </w:r>
    </w:p>
    <w:p>
      <w:pPr/>
      <w:r>
        <w:rPr/>
        <w:t xml:space="preserve">Potrafi formułować model optymalizacyjny (liniowy albo nieliniowy) opisujący pewne typowe problemy praktyczne, zapisać model matematyczny w języku pakietu AMPL albo w języku pakietu MATLAB</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PU_02: </w:t>
      </w:r>
    </w:p>
    <w:p>
      <w:pPr/>
      <w:r>
        <w:rPr/>
        <w:t xml:space="preserve">Potrafi znaleźć rozwiązanie za pomocą narzędzi ze skrzynki narzędziowej MATLAB-a, albo odpowiedniego, dołączonego do AMPL solwera (MINOS lub CPLEX) albo programu LP_SOLVE</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W_01: </w:t>
      </w:r>
    </w:p>
    <w:p>
      <w:pPr/>
      <w:r>
        <w:rPr/>
        <w:t xml:space="preserve">Zna metody sprowadzania zadania programowania liniowego do postaci standardowej oraz metodę sympleks do rozwiązywania zadania w postaci standardowej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W_02: </w:t>
      </w:r>
    </w:p>
    <w:p>
      <w:pPr/>
      <w:r>
        <w:rPr/>
        <w:t xml:space="preserve">Zna teoriię dualności Lagrange’a dla zadań programowania liniowego oraz ogólnych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W_03: </w:t>
      </w:r>
    </w:p>
    <w:p>
      <w:pPr/>
      <w:r>
        <w:rPr/>
        <w:t xml:space="preserve">Zna warunki konieczne i dostateczne optymalności dla różniczkowalnych zadań optymalizacji nieliniowej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W_04: </w:t>
      </w:r>
    </w:p>
    <w:p>
      <w:pPr/>
      <w:r>
        <w:rPr/>
        <w:t xml:space="preserve">Zna postawowe metody gradientowe i bezgradientowe poszukiwania minimum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W_05: </w:t>
      </w:r>
    </w:p>
    <w:p>
      <w:pPr/>
      <w:r>
        <w:rPr/>
        <w:t xml:space="preserve">Zna metody ograniczeń aktywnych oraz funkcji kary do rozwiązywania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pStyle w:val="Heading3"/>
      </w:pPr>
      <w:bookmarkStart w:id="4" w:name="_Toc4"/>
      <w:r>
        <w:t>Profil ogólnoakademicki - umiejętności</w:t>
      </w:r>
      <w:bookmarkEnd w:id="4"/>
    </w:p>
    <w:p>
      <w:pPr>
        <w:keepNext w:val="1"/>
        <w:spacing w:after="10"/>
      </w:pPr>
      <w:r>
        <w:rPr>
          <w:b/>
          <w:bCs/>
        </w:rPr>
        <w:t xml:space="preserve">Efekt U_01: </w:t>
      </w:r>
    </w:p>
    <w:p>
      <w:pPr/>
      <w:r>
        <w:rPr/>
        <w:t xml:space="preserve">Potrafi sprowadzić zadanie programowania liniowego do postaci standardowej i rozwiiązać je za pomocą metody sympleks</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U_02: </w:t>
      </w:r>
    </w:p>
    <w:p>
      <w:pPr/>
      <w:r>
        <w:rPr/>
        <w:t xml:space="preserve">Umie znaleźć minimum/maksimum funkcji nieliniowej metodami gradientowymi albo bezgradientowymi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U_03: </w:t>
      </w:r>
    </w:p>
    <w:p>
      <w:pPr/>
      <w:r>
        <w:rPr/>
        <w:t xml:space="preserve">Potrafi sprawdzić, czy dany punkt jest rozwiązaniem różniczkowalnego zadania optymalizacji bez ograniczeń</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U_04: </w:t>
      </w:r>
    </w:p>
    <w:p>
      <w:pPr/>
      <w:r>
        <w:rPr/>
        <w:t xml:space="preserve">Potrafi sformułować dualne zadanie Lagrange’a do danego zadania programowania liniowego albo kwadratowego</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U_05: </w:t>
      </w:r>
    </w:p>
    <w:p>
      <w:pPr/>
      <w:r>
        <w:rPr/>
        <w:t xml:space="preserve">Potrafi znaleźć rozwiązanie zadania z ograniczeniami za pomocą metod ograniczeń aktywnych oraz metod funkcji kary</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U_06: </w:t>
      </w:r>
    </w:p>
    <w:p>
      <w:pPr/>
      <w:r>
        <w:rPr/>
        <w:t xml:space="preserve">Potrafi sprawdzić, czy dany punkt jest rozwiązaniem regularnego, różniczkowalnego zadania optymalizacji z ograniczeniami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2026-08-18T19:58:28+02:00</dcterms:created>
  <dcterms:modified xsi:type="dcterms:W3CDTF">2026-08-18T19:58:28+02:00</dcterms:modified>
</cp:coreProperties>
</file>

<file path=docProps/custom.xml><?xml version="1.0" encoding="utf-8"?>
<Properties xmlns="http://schemas.openxmlformats.org/officeDocument/2006/custom-properties" xmlns:vt="http://schemas.openxmlformats.org/officeDocument/2006/docPropsVTypes"/>
</file>