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1 (IBM)</w:t>
      </w:r>
    </w:p>
    <w:p>
      <w:pPr>
        <w:keepNext w:val="1"/>
        <w:spacing w:after="10"/>
      </w:pPr>
      <w:r>
        <w:rPr>
          <w:b/>
          <w:bCs/>
        </w:rPr>
        <w:t xml:space="preserve">Koordynator przedmiotu: </w:t>
      </w:r>
    </w:p>
    <w:p>
      <w:pPr>
        <w:spacing w:before="20" w:after="190"/>
      </w:pPr>
      <w:r>
        <w:rPr/>
        <w:t xml:space="preserve">Lidia Łukasiak, Sławomir Szostak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ELE1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45h zajęć + 7* 2.5h (przygotowanie do ćwiczeń) + 3h (udział w konsultacjach) + 30h (przygotowanie do egzaminu) + 3 h *udział w egzaminie) = 98.5h</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
</w:t>
      </w:r>
    </w:p>
    <w:p>
      <w:pPr>
        <w:keepNext w:val="1"/>
        <w:spacing w:after="10"/>
      </w:pPr>
      <w:r>
        <w:rPr>
          <w:b/>
          <w:bCs/>
        </w:rPr>
        <w:t xml:space="preserve">Metody oceny: </w:t>
      </w:r>
    </w:p>
    <w:p>
      <w:pPr>
        <w:spacing w:before="20" w:after="190"/>
      </w:pPr>
      <w:r>
        <w:rPr/>
        <w:t xml:space="preserve">ćwiczenia,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 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http.pmik.imio.pw.edu.pl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ELE1_W01: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keepNext w:val="1"/>
        <w:spacing w:after="10"/>
      </w:pPr>
      <w:r>
        <w:rPr>
          <w:b/>
          <w:bCs/>
        </w:rPr>
        <w:t xml:space="preserve">Efekt ELE1_W02: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keepNext w:val="1"/>
        <w:spacing w:after="10"/>
      </w:pPr>
      <w:r>
        <w:rPr>
          <w:b/>
          <w:bCs/>
        </w:rPr>
        <w:t xml:space="preserve">Efekt ELE1_W03: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ELE1_U01: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w:t>
      </w:r>
    </w:p>
    <w:p>
      <w:pPr>
        <w:keepNext w:val="1"/>
        <w:spacing w:after="10"/>
      </w:pPr>
      <w:r>
        <w:rPr>
          <w:b/>
          <w:bCs/>
        </w:rPr>
        <w:t xml:space="preserve">Efekt ELE1_U02: </w:t>
      </w:r>
    </w:p>
    <w:p>
      <w:pPr/>
      <w:r>
        <w:rPr/>
        <w:t xml:space="preserve">potrafi wyznaczyć punkt pracy prostego wzmacniacza 1-tranzystorowego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w:t>
      </w:r>
    </w:p>
    <w:p>
      <w:pPr>
        <w:keepNext w:val="1"/>
        <w:spacing w:after="10"/>
      </w:pPr>
      <w:r>
        <w:rPr>
          <w:b/>
          <w:bCs/>
        </w:rPr>
        <w:t xml:space="preserve">Efekt ELE1_U03: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K_U19</w:t>
      </w:r>
    </w:p>
    <w:p>
      <w:pPr>
        <w:spacing w:before="20" w:after="190"/>
      </w:pPr>
      <w:r>
        <w:rPr>
          <w:b/>
          <w:bCs/>
        </w:rPr>
        <w:t xml:space="preserve">Powiązane efekty obszarowe: </w:t>
      </w:r>
      <w:r>
        <w:rPr/>
        <w:t xml:space="preserve">T2A_U09, T2A_U19</w:t>
      </w:r>
    </w:p>
    <w:p>
      <w:pPr>
        <w:keepNext w:val="1"/>
        <w:spacing w:after="10"/>
      </w:pPr>
      <w:r>
        <w:rPr>
          <w:b/>
          <w:bCs/>
        </w:rPr>
        <w:t xml:space="preserve">Efekt ELE1_K04: </w:t>
      </w:r>
    </w:p>
    <w:p>
      <w:pPr/>
      <w:r>
        <w:rPr/>
        <w:t xml:space="preserve">potrafi zaprojektować prosty układ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K_U19</w:t>
      </w:r>
    </w:p>
    <w:p>
      <w:pPr>
        <w:spacing w:before="20" w:after="190"/>
      </w:pPr>
      <w:r>
        <w:rPr>
          <w:b/>
          <w:bCs/>
        </w:rPr>
        <w:t xml:space="preserve">Powiązane efekty obszarowe: </w:t>
      </w:r>
      <w:r>
        <w:rPr/>
        <w:t xml:space="preserve">T2A_U09,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2026-10-03T09:37:35+02:00</dcterms:created>
  <dcterms:modified xsi:type="dcterms:W3CDTF">2026-10-03T09:37:35+02:00</dcterms:modified>
</cp:coreProperties>
</file>

<file path=docProps/custom.xml><?xml version="1.0" encoding="utf-8"?>
<Properties xmlns="http://schemas.openxmlformats.org/officeDocument/2006/custom-properties" xmlns:vt="http://schemas.openxmlformats.org/officeDocument/2006/docPropsVTypes"/>
</file>