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techniki dźwiękowej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Krzysztof BOBIŃSKI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				30&lt;br&gt;
przygotowanie do wykładów 	15 &lt;br&gt;
przygotowanie do egzaminu 	15 + 2 + 3 = 20 &lt;br&gt;
laboratoria 				15 &lt;br&gt;
przygotowanie do laboratorium 	3 x 3 + 2 = 11&lt;br&gt;
opracowanie sprawozdań		3 x 4 + 2 = 14&lt;br&gt;
&lt;br&gt;
Razem 105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				1,5&lt;br&gt;
laboratoria 			0,5&lt;br&gt;
&lt;br&gt;
Razem 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 				1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przedmioty: Fizyka ogólna, Elementy i układy elektroniczne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słuchaczy z fizycznymi zjawiskami występującymi podczas propagacji fal dźwiękowych i ich wpływu na procesy rejestracji, obróbki i prezentacji materiału dźwiękowego.&lt;br&gt;
2. Przekazanie podstawowej wiedzy dotyczącej budowy systemu słyszenia człowieka, wynikających z niej zjawisk mających wpływ na percepcję dźwięków.&lt;br&gt;
3. Ukształtowanie wiedzy z zakresie akustyki wnętrz poprzez zastosowanie wybranych modeli propagacji fal dźwiękowych w pomieszczeniach zamkniętych.&lt;br&gt;
4. Zapoznanie studentów z zasadami działania przetworników elektroakustycznych, konstrukcją głośników i mikrofonów oraz ich podstawowymi parametrami użytkowymi.&lt;br&gt;
5. Przygotowanie studentów do wykorzystania nabytej wiedzy w typowych zastosowaniach w studio dźwiękowym.&lt;br&gt;
6. Zapoznanie studentów z elementami wyposażenia studia dźwiękowego i podstawowymi etapami procesu realizacji nagrań dźwiękowych w studio nagraniowym.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Wykład&lt;br&gt;
- Podstawowe właściwości dźwięku. Istota dźwięku. Drgania sprężyste. Fala akustyczna. Wielkości charakterystyczne. Propagacja w wolnej przestrzeni. Dźwięki proste i złożone. Sygnały akustyczne. Podstawowe właściwości sygnałów akustycznych. Widma. (2h)&lt;br&gt;
- Rozchodzenie się fal akustycznych. Wielkości charakterystyczne fali. Swobodna fala akustyczna. Prawa rządzące rozchodzeniem się fali w ośrodku. Równanie falowe. Rodzaje fal. Energia fali akustycznej. Miary dźwięku. Przestrzenne ograniczenia fali. Dźwięk w ośrodku ograniczonym. Odbicie, załamanie, ugięcie i interferencja fal. Fale stojące. Rodzaje pól akustycznych. (4h)&lt;br&gt;
- Układy akustyczne i zjawiska rezonansowe. Źródła akustyczne. Rodzaje źródeł. Pole bliskie i pole dalekie. Elementarny układ drgający. Układy akustyczne jedno-, dwu- i trójwymiarowe: kanał, struna, membrana, pomieszczenia zamknięte. Analogie elektroakustyczne. (2h)&lt;br&gt;
- Podstawy psychoakustyki. Budowa i fizjologia układu słuchowego. Krzywe izofoniczne i powierzchnia słyszalności. Jednostki subiektywne. Percepcja głośności sygnału. Percepcja wysokości sygnału. Rozdzielczość częstotliwościowa i czasowa systemu słuchowego. Maskowanie czasowe i częstotliwościowe. Przestrzenna percepcja dźwięków. (4h)&lt;br&gt;
- Przetworniki elektroakustyczne – Głośniki. Ogólne właściwości i rodzaje przetworników elektroakustycznych. Przetworniki dynamiczne, pojemnościowe i piezoelektryczne. Głośniki otwarte i tubowe. Podstawowe parametry i charakterystyki skuteczności. Głośniki i zespoły głośnikowe. Zwrotnice głośnikowe. Obudowy głośnikowe. Systemy odsłuchowe. (4h)&lt;br&gt;
- Przetworniki elektroakustyczne – Mikrofony. Podstawowe parametry i charakterystyki skuteczności. Charakterystyki kierunkowości. Rodzaje konstrukcji. Mikrofony ciśnieniowe i gradientowe. Mikrofonowe techniki stereofoniczne. Mikrofonowe techniki nagrywania instrumentów muzycznych. (4h)&lt;br&gt;
- Akustyka mowy i muzyki. Charakterystyka sygnału mowy. Trakt głosowy. Percepcja mowy. Charakterystyka dźwięków muzycznych. Zakresy częstotliwości i moc dźwięków mowy i muzyki. (2h)&lt;br&gt;
- Akustyka wnętrz. Zachowanie się dźwięku w pomieszczeniu zamkniętym. Podstawowe parametry akustyczne sal: odpowiedź impulsowa, echogram, czas pogłosu. Sposoby kształtowania akustyki wnętrz za pomocą ustrojów akustycznych i korektorów elektronicznych. (2h)&lt;br&gt;
- Pomiary akustyczne. Specyfika pomiarów akustycznych. Pomiary obiektywne. Typowe pomiary akustyczne. Subiektywna ocena jakości dźwięku. (2h)&lt;br&gt;
- Podstawy realizacji nagrań dźwiękowych. Elementy toru fonicznego. Etapy realizacji nagrań: rejestracja, edytowanie, miksowanie, dodawanie efektów, mastering. (2h)&lt;br&gt;
- Wprowadzenie do cyfrowych systemów fonicznych. Przetwarzanie A/C i C/A sygnałów dźwiękowych. Przykładowe przepływności i potrzeba kompresji. Rodzaje transmisji dźwięku w sieci Internet. Stratna i bezstratna kompresja audio. Formaty plików dźwiękowych i „kodeki”. Systemy strumieniowe. (2h)&lt;br&gt;
&lt;br&gt;
Laboratorium&lt;br&gt;
- Badanie właściwości sygnałów fonicznych i przetworników. Celem ćwiczenia jest poznanie podstawowych właściwości różnego rodzaju sygnałów akustycznych oraz pomiarów podstawowych parametrów głośników i mikrofonów. Obie części wykonywane są przy użyciu systemu CLIO (4h). &lt;br&gt;
- Badanie właściwości akustycznych wnętrz. Celem ćwiczenia jest poznanie podstawowych rodzajów pól akustycznych we wnętrzach oraz parametrów stosowanych do ich opisywania. W ramach ćwiczenia wykonywane są pomiary parametrów pola akustycznego we wnętrzach o różnych właściwościach pogłosowych metodą klasyczną z wykorzystaniem tonu ciągłego oraz wibrującego, jak również badania właściwości pola rozproszonego za pośrednictwem echogramów (4h)&lt;br&gt;
- Badania właściwości psychoakustycznych. Celem ćwiczenia jest przeprowadzenie pomiaru podstawowych cech słuchu w zakresie progu słyszenia, maskowania, głośności i prawa Webera-Fechnera. Ćwiczenie obejmuje trzy grupy pomiarów z zakresu audiometrii klinicznej, maskowania i percepcji głośności: pomiar progu słyszenia przeprowadzany przy użyciu audiometru klinicznego, pomiar progu słyszenia przy maskowaniu szumem szeroko i wąskopasmowym, wyznaczenie wybranych krzywych izofonicznych oraz pomiar różnicowego progu głośności (4h)&lt;br&gt;
- Praca w studio nagraniowym – ćwiczenie pokazowe. Celem ćwiczenia jest poznanie podstawowych etapów pracy w studio nagraniowym przy realizacji nagrania dźwiękowego. Podczas ćwiczenia prowadzący demonstruje etapy realizacji nagrania w studiu nagraniowym (3h)&lt;br&gt;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jest oceniany na podstawie sumy punktów uzyskanych z egzaminu (do 70 pkt) oraz ocen z laboratorium (do 10 pkt za każde z trzech pierwszych laboratoriów). Warunki zaliczenia przedmiotu:&lt;br&gt;
- uzyskanie łącznie co najmniej 51 pkt&lt;br&gt;
- uzyskanie ponad 50% punktów z egzaminu&lt;br&gt;
- zaliczenie wszystkich laboratoriów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K.B. Benson, Audio Engineering Handbook, Mc Graw Hill, 1988.&lt;br&gt;
2. J. Blauert, N. Xiang, Acoustics for Engineers, Springer-Verlag, 2008.&lt;br&gt;
3. A. Dobrucki, Przetworniki elektroakustyczne, WNT 2007.&lt;br&gt;
4. F. A. Everest, The Master Handbook of Acoustics, TAB Books, 1994. &lt;br&gt;
5. T. Holman, Sound for Film and Television, 1997.&lt;br&gt;
6. U. Jorasz, Wykłady z psychoakustyki, WN UAM 1998.&lt;br&gt;
7. T. D. Rossing (ed.), Springer Handbook of Acoustic, Springer 2007.&lt;br&gt;
8. Z.Żyszkowski, Podstawy Elektroakustyki, WNT 1984.&lt;br&gt;
9. Z.Żyszkowski, Miernictwo Elektroakustyczne, WNT 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www.ire.pw.edu.pl/zea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jest co semestr.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wiedzę na temat fizycznych zjawisk występujących podczas propagacji fal dźwiękowych oraz potrafi na jej podstawie opisać zjawiska występujące w różnych elementach toru akustycznego.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 1, laboratorium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podstawową wiedzę na temat budowy systemu słyszenia człowieka i wynikających z niej zjawisk mających wpływ na percepcję dźwięków.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T2A_W08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Zna zasady działania przetworników elektroakustycznych, ma wiedzę o typowych konstrukcjach głośników i mikrofonów oraz zna ich podstawowe parametry użytkowe.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T2A_W05</w:t>
      </w:r>
    </w:p>
    <w:p>
      <w:pPr>
        <w:keepNext w:val="1"/>
        <w:spacing w:after="10"/>
      </w:pPr>
      <w:r>
        <w:rPr>
          <w:b/>
          <w:bCs/>
        </w:rPr>
        <w:t xml:space="preserve">Efekt W4: </w:t>
      </w:r>
    </w:p>
    <w:p>
      <w:pPr/>
      <w:r>
        <w:rPr/>
        <w:t xml:space="preserve">Ma wiedzę o podstawowych elementach wyposażenia studia dźwiękowego oraz zna poszczególne etapy procesu realizacji nagrań dźwiękowych w studio nagraniowym.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 4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K_W13,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T2A_W05, T2A_W10</w:t>
      </w:r>
    </w:p>
    <w:p>
      <w:pPr>
        <w:keepNext w:val="1"/>
        <w:spacing w:after="10"/>
      </w:pPr>
      <w:r>
        <w:rPr>
          <w:b/>
          <w:bCs/>
        </w:rPr>
        <w:t xml:space="preserve">Efekt W5: </w:t>
      </w:r>
    </w:p>
    <w:p>
      <w:pPr/>
      <w:r>
        <w:rPr/>
        <w:t xml:space="preserve">Posiada uporządkowaną wiedzę w zakresie akustyki wnętrz, zna metody analizy pola akustycznego w pomieszczeniach zamkniętych i metody adaptacji akustycznej pomieszczeń.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posłużyć się typowym elektroakustycznym systemem pomiarowym, wykonywać podstawowe pomiary urządzeń elektroakustycznych oraz interpretować ich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K_U07, K_U10,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T2A_U07, T2A_U08, T2A_U09, T2A_U07, T2A_U09, T2A_U15, T2A_U11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wykonywać pomiary parametrów pola akustycznego w różnego typu wnętrzach, stosując zarówno metody klasyczne, jak i pośrednie.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K_U07, K_U10,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T2A_U07, T2A_U08, T2A_U09, T2A_U07, T2A_U09, T2A_U15,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Potrafi pracować zarówno indywidualnie, jak i współpracować z innymi w ramach prac w zespole laboratoryjnym.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2026-10-03T14:20:28+02:00</dcterms:created>
  <dcterms:modified xsi:type="dcterms:W3CDTF">2026-10-03T14:20:28+02:00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