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studenta związanej z przygotowaniem do kolokwiów oraz przygotowaniem rozwiązań zadań laboratoryyjnych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i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Laboratorium systemu QNX, Wyd. 2 (zmienione), Oficyna Wydawnicza PW, Warszawa, 2001. 
3. Sacha K., Sieci przemysłowe - Profibus, Mikom,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SCZR_01: </w:t>
      </w:r>
    </w:p>
    <w:p>
      <w:pPr/>
      <w:r>
        <w:rPr/>
        <w:t xml:space="preserve">Ma podstawową wiedzę w zakresie implementacji systemów automatyki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 T2A_W07</w:t>
      </w:r>
    </w:p>
    <w:p>
      <w:pPr>
        <w:keepNext w:val="1"/>
        <w:spacing w:after="10"/>
      </w:pPr>
      <w:r>
        <w:rPr>
          <w:b/>
          <w:bCs/>
        </w:rPr>
        <w:t xml:space="preserve">Efekt SCZR_W02: </w:t>
      </w:r>
    </w:p>
    <w:p>
      <w:pPr/>
      <w:r>
        <w:rPr/>
        <w:t xml:space="preserve">Ma podstawową wiedzę dotyczącą najważniejszych funkcji i budowy systemów operacyjnych oraz trendów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T2A_W02, T2A_W07</w:t>
      </w:r>
    </w:p>
    <w:p>
      <w:pPr>
        <w:keepNext w:val="1"/>
        <w:spacing w:after="10"/>
      </w:pPr>
      <w:r>
        <w:rPr>
          <w:b/>
          <w:bCs/>
        </w:rPr>
        <w:t xml:space="preserve">Efekt SCZR_03: </w:t>
      </w:r>
    </w:p>
    <w:p>
      <w:pPr/>
      <w:r>
        <w:rPr/>
        <w:t xml:space="preserve">Ma uporządkowaną wiedzę na temat architektur mikrokontrolerów i systemów wbudowanych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Zna zasady bezpieczeństwa związane z implementacją systemów przemysłowych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T2A_U13</w:t>
      </w:r>
    </w:p>
    <w:p>
      <w:pPr>
        <w:keepNext w:val="1"/>
        <w:spacing w:after="10"/>
      </w:pPr>
      <w:r>
        <w:rPr>
          <w:b/>
          <w:bCs/>
        </w:rPr>
        <w:t xml:space="preserve">Efekt SCZR_U02: </w:t>
      </w:r>
    </w:p>
    <w:p>
      <w:pPr/>
      <w:r>
        <w:rPr/>
        <w:t xml:space="preserve">Potrafi projektować i implementować proste systemy wbudowane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keepNext w:val="1"/>
        <w:spacing w:after="10"/>
      </w:pPr>
      <w:r>
        <w:rPr>
          <w:b/>
          <w:bCs/>
        </w:rPr>
        <w:t xml:space="preserve">Efekt SCZR_U03: </w:t>
      </w:r>
    </w:p>
    <w:p>
      <w:pPr/>
      <w:r>
        <w:rPr/>
        <w:t xml:space="preserve">Potrafi poznawać, analizować i modelować wymagania stawiane systemom wbudowanym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2026-10-05T02:00:41+02:00</dcterms:created>
  <dcterms:modified xsi:type="dcterms:W3CDTF">2026-10-05T02:00:41+02:00</dcterms:modified>
</cp:coreProperties>
</file>

<file path=docProps/custom.xml><?xml version="1.0" encoding="utf-8"?>
<Properties xmlns="http://schemas.openxmlformats.org/officeDocument/2006/custom-properties" xmlns:vt="http://schemas.openxmlformats.org/officeDocument/2006/docPropsVTypes"/>
</file>