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1/3.3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na poziomie B1;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
</w:t>
      </w:r>
    </w:p>
    <w:p>
      <w:pPr>
        <w:keepNext w:val="1"/>
        <w:spacing w:after="10"/>
      </w:pPr>
      <w:r>
        <w:rPr>
          <w:b/>
          <w:bCs/>
        </w:rPr>
        <w:t xml:space="preserve">Treści kształcenia: </w:t>
      </w:r>
    </w:p>
    <w:p>
      <w:pPr>
        <w:spacing w:before="20" w:after="190"/>
      </w:pPr>
      <w:r>
        <w:rPr/>
        <w:t xml:space="preserve">Ćwiczenia:
1. Dom: Gdzie i jak mieszkamy (leksyka).
2. Poszukiwanie mieszkania. Przeprowadzka. 
3. Zaimki osobowe, dzierżawcze, wskazujące i pytające (przypomnienie i utrwalenie).
4. Umeblowanie i wyposażenie domu. 
5. Euroremont – wprowadznie nowego słownictwa.
6. Rozumienie tekstu czytanego i pisanego – tematyka „Dom. Przeprowadzka. Euroremont”(skrypt).
7. Kolokwium leksykalno-gramatyczne – „Dom. Przeprowadzka. Euroremont”, zaimki. 
8. Czas wolny i rozrywka: Hobby i zainteresowania. Kolekcjonowanie. Książki i prasa młodzieżowa.
9. Rozumienie tekstu czytanego i pisanego – tematyka „Czas wolny” (skrypt).
10.Praca: Zawody naszych bliskich, modne zawody. Łączenie pracy zawodowej i hobby.
11. Poszukiwanie pracy, praca za granicą. Prestiżowe zawody.
12. Rozumienie tekstu czytanego i pisanego – tematyka „Praca”.
13. Przyimek: Stosowanie przyimków przy wyrażaniu stosunków przestrzennych, czasowych, przyczynowych, celowych – ćwiczenia gramatyczne.
14.Kolokwium leksykalno-gramatyczne – „Czas wolny”, „ Praca”, przyimki.
15. Liczebnik: Liczebniki główne, porządkowe, zbiorowe. Odmiana liczebników.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rosyjski;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rosyjskojęzycznych;; ćwiczenie krótkiej wypowiedzi i przygotowywanie dłuższej wypowiedzi. Tworzenie własnych form pisemnych.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rosyjskiego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rosyjskiego. Zna przykłady z historii, geografii, kultury i techniki Rosji. Rozumie teksty i wypowiedzi, dotyczące spraw ogólnych i życia codziennego. </w:t>
      </w:r>
    </w:p>
    <w:p>
      <w:pPr>
        <w:spacing w:before="60"/>
      </w:pPr>
      <w:r>
        <w:rPr/>
        <w:t xml:space="preserve">Weryfikacja: </w:t>
      </w:r>
    </w:p>
    <w:p>
      <w:pPr>
        <w:spacing w:before="20" w:after="190"/>
      </w:pPr>
      <w:r>
        <w:rPr/>
        <w:t xml:space="preserve">Przedstawianie tekstów popularnonaukowych związanych z Rosją, typowych zwrotów, zapytań i reakcji w miejscach, tj. sklep, urząd, rozmowa telefoniczna. Odpowiedzi na pytania lektora; zadawnie pytań innemu studentowi; analizowanie tekstów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2026-07-29T14:16:51+02:00</dcterms:created>
  <dcterms:modified xsi:type="dcterms:W3CDTF">2026-07-29T14:16:51+02:00</dcterms:modified>
</cp:coreProperties>
</file>

<file path=docProps/custom.xml><?xml version="1.0" encoding="utf-8"?>
<Properties xmlns="http://schemas.openxmlformats.org/officeDocument/2006/custom-properties" xmlns:vt="http://schemas.openxmlformats.org/officeDocument/2006/docPropsVTypes"/>
</file>