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gospodarcza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Andrzej Papierowski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 6.1/2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 w tym: 30 - wykłady; 5- konsultacje; 15 - praca własna studenta: przygotowanie do kolokwium.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wykłady - 1,2
II. Konsultacje - 0,2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dziejami gospodarczymi Polski na przestrzeni wieków. Wyrobienie sobie pogląśdu o ciągłości procesu historycznego, również w gospodarce.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Polska w średniowieczu. 
2. Gospodarka i społeczeństwo. Rzeczypospolita w okresie rozkwitu (w w. XVI i I poł. XVII w.). 
3. Rzeczypospolita Polska na drodze do upadku (od poł. XVII w. do roku 1795).
4. Ziemie polskie pod zaborami w końcu XVIII i na pocz. XIX w. Księstwo Warszawskie. 
5. Ziemie polskie od kongresu wiedeńskiego do zakończenia reform agrarnych.
6. Kapitalizm na ziemiach polskich. 
7. I wojna światowa 1914-1918. 
8. II Rzeczypospolita w latach 1918-1939. 
9. II wojna światowa 1939-1945.
10. Polska w latach 1945-1950. 
11. Polska Rzeczypospolita  Ludowa 1950-1989.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w skali 3 (dostateczny) do 5 (bardzo dobry) w czasie dwóch kolokwiów pisemnych, które zostaną przeprowadzone w terminach uzgodnionych ze studentami. Warunkiem zaliczenia jest opanowanie co najmniej 60% materiału. Wszelkie zapytania, uwagi dotyczące zakresu i treści wykładu należy zgłaszać wykładowcy podczas konsultacji w uczelni, względnie w drodze kontaktu e-mailowego.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Jezierski, Cz. Leszczyńska, Historia gospodarcza Polski. Wyd. Key Text. 
2. J. Skodlarski, Zarys historii gospodarczej Polski. Wyd. PWN. Warszawa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z Historii gospodarczej, która pozwala zrozumieć procesy rozwoju społeczno - gospodarczego kraju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</w:t>
      </w:r>
    </w:p>
    <w:p>
      <w:pPr>
        <w:keepNext w:val="1"/>
        <w:spacing w:after="10"/>
      </w:pPr>
      <w:r>
        <w:rPr>
          <w:b/>
          <w:bCs/>
        </w:rPr>
        <w:t xml:space="preserve">Efekt W11: </w:t>
      </w:r>
    </w:p>
    <w:p>
      <w:pPr/>
      <w:r>
        <w:rPr/>
        <w:t xml:space="preserve">Rozumie rolę jaką odgrywają w procesach społeczno - gospodarczych na przestrzeni wieków kultura i postęp techniczny w rozwoju kraju.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keepNext w:val="1"/>
        <w:spacing w:after="10"/>
      </w:pPr>
      <w:r>
        <w:rPr>
          <w:b/>
          <w:bCs/>
        </w:rPr>
        <w:t xml:space="preserve">Efekt W12: </w:t>
      </w:r>
    </w:p>
    <w:p>
      <w:pPr/>
      <w:r>
        <w:rPr/>
        <w:t xml:space="preserve">Zna najistostniejsze przeprowadzone reformy gospodarcze i ich historyczne uwarunkowania.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posługiwać się podstawową terminologią w naukach społecznych, w szczególności w historii gospodaczej.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wykorzystać wiedzę z zakresu historii gospodarczej w celu analizowania i interpretowania problemów gospodarczych i społecznych oraz formułować praktyczne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Potrafi przeprowadzać analizę zjawisk i procesów z przeszłości do podejmowania decyzji, stosując odpowiednio prezentację swoich poglądów i obronę przyjętej dokumentacji.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I, II mozliwość dyskusji oraz głoszenia referatów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2025-05-11T02:57:33+02:00</dcterms:created>
  <dcterms:modified xsi:type="dcterms:W3CDTF">2025-05-11T02:57:33+02:00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