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Tomasz Dziewoński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tym:&lt;br /&gt;
a)	wykład – 30 godz.&lt;br /&gt;
b)	ćwiczenia – 15 godz.&lt;br /&gt;
c)	konsultacje – 5 godz. &lt;br /&gt;&lt;br /&gt;
2.	Praca własna studenta: 55 godzin, w tym:&lt;br /&gt;
a)	 praca nad przygotowaniem się do 2 sprawdzianów – 10 godz.&lt;br /&gt;
b)	 rozwiązywanie zadań domowych  – 15 godz.&lt;br /&gt;
c)	  praca nad przygotowaniem się do egzaminu – 10 godz. &lt;br /&gt;
d)	 przygotowanie się do zajęć, lektury uzupełniające – 20 godz.
&lt;br /&gt;&lt;br /&gt;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tym:&lt;br /&gt;
a)	wykład – 30 godz.&lt;br /&gt;
b)	ćwiczenia – 15 godz.&lt;br /&gt;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&lt;br /&gt;
a) udział w ćwiczeniach – 30 godz.&lt;br /&gt;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 Dekompozycja złożonych systemów sterowania. Warstwowy układ sterowania .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Metody oceny: 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Dodatkowe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NK482_EW1: </w:t>
      </w:r>
    </w:p>
    <w:p>
      <w:pPr/>
      <w:r>
        <w:rPr/>
        <w:t xml:space="preserve">							Zna pojęcia sterowanie wielowarstwowe, hierarchiczne, kaskadowe.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NK482_EW2: </w:t>
      </w:r>
    </w:p>
    <w:p>
      <w:pPr/>
      <w:r>
        <w:rPr/>
        <w:t xml:space="preserve">							Zna podstawy sterowania rozmytego.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NK482_EW4: </w:t>
      </w:r>
    </w:p>
    <w:p>
      <w:pPr/>
      <w:r>
        <w:rPr/>
        <w:t xml:space="preserve">							Zna rozszerzone metody regulacji oparte o sterownik PID.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NK482_EU1: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Prezentacja i dyskusja. Opis.</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2026-10-01T22:50:00+02:00</dcterms:created>
  <dcterms:modified xsi:type="dcterms:W3CDTF">2026-10-01T22:50:00+02:00</dcterms:modified>
</cp:coreProperties>
</file>

<file path=docProps/custom.xml><?xml version="1.0" encoding="utf-8"?>
<Properties xmlns="http://schemas.openxmlformats.org/officeDocument/2006/custom-properties" xmlns:vt="http://schemas.openxmlformats.org/officeDocument/2006/docPropsVTypes"/>
</file>