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 </w:t>
      </w:r>
    </w:p>
    <w:p>
      <w:pPr>
        <w:keepNext w:val="1"/>
        <w:spacing w:after="10"/>
      </w:pPr>
      <w:r>
        <w:rPr>
          <w:b/>
          <w:bCs/>
        </w:rPr>
        <w:t xml:space="preserve">Koordynator przedmiotu: </w:t>
      </w:r>
    </w:p>
    <w:p>
      <w:pPr>
        <w:spacing w:before="20" w:after="190"/>
      </w:pPr>
      <w:r>
        <w:rPr/>
        <w:t xml:space="preserve">dr inż. / Lech Wilkanowicz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ZICK06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
</w:t>
      </w:r>
    </w:p>
    <w:p>
      <w:pPr>
        <w:keepNext w:val="1"/>
        <w:spacing w:after="10"/>
      </w:pPr>
      <w:r>
        <w:rPr>
          <w:b/>
          <w:bCs/>
        </w:rPr>
        <w:t xml:space="preserve">Treści kształcenia: </w:t>
      </w:r>
    </w:p>
    <w:p>
      <w:pPr>
        <w:spacing w:before="20" w:after="190"/>
      </w:pPr>
      <w:r>
        <w:rPr/>
        <w:t xml:space="preserve">"W - Utlenianie: Podstawy procesu utleniania (chemizm, katalizatory, czynniki utleniające, różnice i podobieństwa utleniania w fazie ciekłej i gazowej, reaktory procesów utleniania). Procesy przemysłowe: otrzymywanie cykloheksanonu i cykloheksanolu z cykloheksanu, otrzymywanie kwasu adypinowego, otrzymywanie formaldehydu, otrzymywanie aldehydu i kwasu octowego, otrzymywanie kwasu tereftalowego, utlenianie parafin do wyższych kwasów tłuszczowych. Hydroliza i hydratacja: Podstawy procesu (chemizm, katalizatory, reaktory). Otrzymywanie alkoholi z węglowodorów nienasyconych: otrzymywanie alkoholu etylowego 
z etylenu i propylowego z propylenu metodą bezpośrednią i pośrednią. Estryfikacja: Podstawy procesu (chemizm, katalizatory, sposoby przesuwania równowagi procesu, reaktory). Technologie estrów łatwo, średnio i trudno lotnych. Transestryfikacja. Procesy przemysłowe estryfikacji: otrzymywanie octanu etylu, otrzymywanie octanu butylu i amylu, otrzymywanie dimetylotereftalanu, otrzymywanie żywic lakierniczych, otrzymywanie metakrylanu metylu i octanu winylu. Amonoliza, aminoliza i aminowanie: Podstawy procesu (chemizm, katalizatory, reaktory). Charakterystyka procesów. Procesy przemysłowe: amonoliza metanolu w produkcji matyloamin, otrzymywanie etyloamin, otrzymywanie akrylonitrylu, otrzymywanie aniliny metodą Bechampa i katalitycznej redukcji nitrobenzenu wodorem. Chlorowcowanie: Podstawy procesu (chemizm, katalizatory, reaktory). Procesy przemysłowe: chlorowanie metanu, chlorowanie propylenu, chlorowanie benzenu do hehsachlorocykloheksanu, otrzymywanie chlorku winylu metodą chlorowania i oksychlorowania etylenu. Sulfonowanie: Podstawy procesu sulfonowania (mechanizm, czynniki sulfonujące, parametry, reaktory). Procesy przemysłowe: otrzymywanie kwasu benzenosulfonowego, sulfonowanie wyższych węglowodorów alifatycznych, otrzymywanie mersoli i mersolanów. Nitrowanie: Podstawy procesu nitrowania (mechanizm, czynniki nitrujące, parametry, reaktory). Procesy przemysłowe nitrowania: otrzymywanie nitrobenzenu, nitrowanie propanu, otrzymywanie nitrogliceryny. Podczas omawiania schematów technologicznych metod przemysłowych podawane są krótkie informacje o pochodzeniu surowców oraz wykorzystaniu produktów i półproduktów."
</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 Technologia chemiczna organiczna, PWN, Warszawa 1959.
3. Grzywa E., Molenda J., Technologia podstawowych syntez organicznych, WNT, Warszawa 2002.
4. Bogoczek R., Kociołek-Balawejder E., Technologia chemiczna organiczna, Wydawnictwo AE, Wrocław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2026-08-23T17:51:46+02:00</dcterms:created>
  <dcterms:modified xsi:type="dcterms:W3CDTF">2026-08-23T17:51:46+02:00</dcterms:modified>
</cp:coreProperties>
</file>

<file path=docProps/custom.xml><?xml version="1.0" encoding="utf-8"?>
<Properties xmlns="http://schemas.openxmlformats.org/officeDocument/2006/custom-properties" xmlns:vt="http://schemas.openxmlformats.org/officeDocument/2006/docPropsVTypes"/>
</file>