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Lotu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Zbigniew Paturski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NK457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Przeciętnie dwie (2) godziny tygodniowo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Zaliczony przedmiot Mechanika Lotu 1 (NK472)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??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podstawowej wiedzy w zakresie równowagi, statycznej stateczności i sterowności podłużnej i bocznej samolotu oraz prostych ruchów przestrzennych samolotu.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Momenty podłużne działające na samolot w czasie lotu. Podłużna równowaga i siły w układzie sterowania sterem wysokości w locie prostoliniowym ustalonym. Ustalony ruch samolotu ze współczynnikiem obciążeń różnym od jedności. Statyczna stateczność i sterowność samolotu względem prędkości i przeciążenia. Problem położenia środka masy samolotu. Aerodynamiczne boczne siły i momenty. Boczna równowaga, statyczna stateczność i sterowność. Wstęp do dynamiki lotu samolotu: proste przypadki ustalonych i nieustalonych ruchów przestrzennych samolotu. Podstawowe postacie własne ruchów samolotu.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Jedna praca kontrolna obejmująca rozwiązanie zadania obliczeniowego z zakresu podłużnej równowagi, statycznej stateczności i sterowności samolotu oraz pięć projektów obliczeniowych, ocenianych w klasycznej skali od „2” do „5”. Oceny projektów obejmują poprawność merytoryczną rozwiązania problemu i wykonania projektu, otrzymane wyniki oraz estetykę redakcji prac. Zaliczenie przedmiotu następuje po uzyskaniu przez studenta oceny pozytywnej z pracy kontrolnej oraz pozytywnych ocen z co najmniej trzech projektów. Regulamin przedmiotu, szczegółowe wymagania i zalecenia dotyczące projektów znajdują się na stronie internetowej Zakładu Mechaniki. Praca własna: pięć projektów obejmujących problematykę podłużnej równowagi, statycznej stateczności i sterowności samolotu, zakrętu ustalonego oraz ruchów fugoidalnych samolotu.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W. Fiszdon – Mechanika Lotu, t. 1 i 2 PWN Warszawa-Łódź 1961 2. R. Aleksandrowicz, J. Maryniak, W. Łucjanek – Zbiór zadań z Mechaniki Lotu, PWN Warszawa-Łódź 1963 3. B. Etkin – Dynamics of Atmospheric Flight, John Wiley &amp; Sohns, New York-Toronto 1972 Dodatkowe literatura: Materiały na stronie internetowej Zakładu Mechaniki.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http://www.meil.pw.edu.pl/zm/ZM/Dydaktyka/Do-pobrania/Mechanika-Lotu-II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PW01: </w:t>
      </w:r>
    </w:p>
    <w:p>
      <w:pPr/>
      <w:r>
        <w:rPr/>
        <w:t xml:space="preserve">Momenty podłużne działające na samolot w czasie lotu. Podłużna równowaga i siły w układzie sterowania sterem wysokości w locie prostoliniowym ustalonym. Ustalony ruch samolotu ze współczynnikiem obciążeń różnym od jedności. Statyczna stateczność i sterowność samolotu względem prędkości i przeciążenia. Problem położenia środka masy samolotu. Aerodynamiczne boczne siły i momenty. Boczna równowaga, statyczna stateczność i sterowność. Wstęp do dynamiki lotu samolotu: proste przypadki ustalonych i nieustalonych ruchów przestrzennych samolotu. Podstawowe postacie własne ruchów samolotu.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?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PU01: </w:t>
      </w:r>
    </w:p>
    <w:p>
      <w:pPr/>
      <w:r>
        <w:rPr/>
        <w:t xml:space="preserve">?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?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KS01: </w:t>
      </w:r>
    </w:p>
    <w:p>
      <w:pPr/>
      <w:r>
        <w:rPr/>
        <w:t xml:space="preserve">?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?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5" w:name="_Toc5"/>
      <w:r>
        <w:t>Profil ogólnoakademicki - wiedza</w:t>
      </w:r>
      <w:bookmarkEnd w:id="5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Momenty podłużne działające na samolot w czasie lotu. Podłużna równowaga i siły w układzie sterowania sterem wysokości w locie prostoliniowym ustalonym. Ustalony ruch samolotu ze współczynnikiem obciążeń różnym od jedności. Statyczna stateczność i sterowność samolotu względem prędkości i przeciążenia. Problem położenia środka masy samolotu. Aerodynamiczne boczne siły i momenty. Boczna równowaga, statyczna stateczność i sterowność. Wstęp do dynamiki lotu samolotu: proste przypadki ustalonych i nieustalonych ruchów przestrzennych samolotu. Podstawowe postacie własne ruchów samolotu.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Oceniane projekty (prace domowe) obejmujace podstawowe zagadnienia: charakterystyki aerodynamiczne aparatów&lt;latających, charakterystyki zespołu napędowego, osiągi w locie ustalonym. Jedna praca kontrolna w trakcie zajęć (wykonanie prostego zadania obliczeniowego)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T1A_W07</w:t>
      </w:r>
    </w:p>
    <w:p>
      <w:pPr>
        <w:pStyle w:val="Heading3"/>
      </w:pPr>
      <w:bookmarkStart w:id="6" w:name="_Toc6"/>
      <w:r>
        <w:t>Profil ogólnoakademicki - umiejętności</w:t>
      </w:r>
      <w:bookmarkEnd w:id="6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Umiejętność analizy podstawowych zagadnień z zakresu mechaniki lotu samolotu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?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LiK1_U01, LiK1_U04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</w:t>
      </w:r>
    </w:p>
    <w:p>
      <w:pPr>
        <w:pStyle w:val="Heading3"/>
      </w:pPr>
      <w:bookmarkStart w:id="7" w:name="_Toc7"/>
      <w:r>
        <w:t>Profil ogólnoakademicki - kompetencje społeczne</w:t>
      </w:r>
      <w:bookmarkEnd w:id="7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</w:t>
      </w:r>
    </w:p>
    <w:p>
      <w:pPr>
        <w:keepNext w:val="1"/>
        <w:spacing w:after="10"/>
      </w:pPr>
      <w:r>
        <w:rPr>
          <w:b/>
          <w:bCs/>
        </w:rPr>
        <w:t xml:space="preserve">Efekt KS01: </w:t>
      </w:r>
    </w:p>
    <w:p>
      <w:pPr/>
      <w:r>
        <w:rPr/>
        <w:t xml:space="preserve">?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?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2026-09-12T11:21:01+02:00</dcterms:created>
  <dcterms:modified xsi:type="dcterms:W3CDTF">2026-09-12T11:21:01+02:00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