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32, w tym:
a) wykład – 30 - godz.
b) konsultacje – 2 godz.
Praca własna studenta 45 godz., w tym:
a) 15 godz. -przygotowanie do rozwiązania w domu problemów/zadania domowe,
b) 15 godz. studia literaturowe (zapoznanie się z literaturą zalecaną),
b) 15 godz. – przygotowanie do 2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
a) wykład – 30 - godz.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Knowledge regarding power technologies, machinery design and technological process in the basic power plant machinery and equipment.
Prerequisites: Steam Boilers, Turbines, Thermal Power Stations (Course carried out parallel)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Mechanizmy powstawania zagrożeń ekologicznych w energetyce. Ograniczenia nałożone prawem a możliwości techniczne w zakresie technologii ochrony środowiska w energetyce. Najlepsze dostępne technologie (BAT). Przegląd stosowanych obecnie i perspektywicznych technologii ochrony atmosfery przed nadmierną emisją pyłu, tlenków siarki, azotu, węgla. Technologie pierwotne i wtórne. Rozwiązania typowe dla energetyki polskiej na tle tendencji światowych. Stosowane w energetyce technologie służące ograniczeniu powstawania oraz utylizacji odpadów – cechy charakterystyczne. Dobór właściwych technologii, zagrożenia wtórne. Ćwiczenia rachunkowe w zakresie obliczeń emisji.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standardowe metody oceny (kolokwium zaliczeniowe, ocena pracy na wykładzie)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Kucowski J., Laudyn D., Przekwas M.: Energetyka a Ochrona Środowiska. WNT 2. Konieczyński J.: Ochrona Powietrza przed Szkodliwymi Gazami. Wydawnictwo Politechniki Śląskiej 3. Warych J.: Oczyszczanie Przemysłowych Gazów Odlotowych. WNT Dodatkowa literatura: - materiały z wykładu udostępniane przed zaliczeniem na stronie http://www.itc.pw.edu.pl, - materiały informacyjne oraz eksponaty prezentowane na wykładzie, - wskazywane na wykładzie informacje dostępne w sieci.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mechanizmy i źródła zagrożeń ekologicznych z instalacji energetycznych działających według standardowych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najlepsze dostępne technologie ochrony środowiska skojarzone z podstawowym technologiami energetycznymi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zasady tworzenia oraz orientacyjny poziom standardów emisyjnych kojarząc to z możliwościami technologii redukcji emisji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typowe rozwiązania instalacji ochrony środowiska stosowane we współczesnej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Rozróżnia pojęcia metod pierwotnych oraz wtórnych, zasady doboru właściwych technologii oraz zagrożenia wtórne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Rozumie zasady ochrony środowiska, w tym w instalacjach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EW7: </w:t>
      </w:r>
    </w:p>
    <w:p>
      <w:pPr/>
      <w:r>
        <w:rPr/>
        <w:t xml:space="preserve">Zna technologie energetyki klasycznej (opartej n paliwach kopalnych) przewidywane jako niskoemisyjne lub zeroemisyjne w odniesieniu do gazów cieplarnianych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obliczyć wielkość emisji substancji szkodliwych do otoczenia wytwarzanych w procesie przemysłowym, w tym w typowych procesach charakterystycznych dla instalacji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dokonać oceny wskaźników charakteryzujących wpływ instalacji energetycznych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ocenić możliwości graniczne podstawowych technologii energetycznych w zakresie redukcji emisji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wskazać skutki uboczne będące wynikiem stosowania technologii ochrony środowiska, w tym skutki negatywne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Umie wskazać technologie ochrony środowiska właściwe dla danego procesu przemysłowego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2026-06-15T15:15:55+02:00</dcterms:created>
  <dcterms:modified xsi:type="dcterms:W3CDTF">2026-06-15T15:15:55+02:00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