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 &lt;br&gt;a) wykład – 30 godz., &lt;br&gt;b) ćwiczenia – 15 godz. &lt;br&gt;c) konsultacje – 5 godz. &lt;br&gt;&lt;br&gt;2. Praca własna studenta – 42 godzin, w tym: &lt;br&gt;a) 15 godz. – przygotowanie studenta do kolokwiów i egzaminu, &lt;br&gt;b) 27 godz. – przygotowanie studenta do ćwiczeń, realizacja zadań domowych, &lt;br&gt;&lt;br&gt;Razem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 &lt;br&gt;a) wykład – 30 godz., &lt;br&gt;b) ćwiczenia – 15 godz., &lt;br&gt;c)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NW123 – podstawy automatyki i sterowania I (brak zaliczenia tego przedmiotu nie jest czynnikiem automatycznie blokującym możliwość uczęszczania na zajęcia).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sterownia. &lt;br&gt;2. Przekazanie podstawowych informacji na temat dyskretnych układów sterowania (w tym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&lt;b&gt;Wykłady:&lt;/b&gt;&lt;br&gt;
- Układy minimalnofazowe i nieminimalnofazowe. &lt;br&gt;
- Metody zaawansowanej analizy układów sterowania w dziedzinie częstotliwości. &lt;br&gt;
- Wykresy Bodego i Nyquista — rozszerzone kryterium stabilności Nyquista, zapas stabilności z wykorzystaniem wykresów Bodego. &lt;br&gt;
- Projektowanie kompensatorów przy wykorzystaniu wykresów Bodego. &lt;br&gt;
- Metoda linii pierwiastkowej. &lt;br&gt;
- Projektowanie kompensatorów przy wykorzystaniu metody linii pierwiastkowej. &lt;br&gt;
- Typowe zadania sterowania. &lt;br&gt;
- Dyskretne układy sterowania – informacje podstawowe.&lt;br&gt;
&lt;br&gt;
&lt;b&gt;Ćwiczenia:&lt;/b&gt;&lt;br&gt;
- Logarytmiczne charakterystyki Bodego -- badanie stabilności.&lt;br&gt;
- Projektowanie kompensatorów przyspieszających fazę (lead) z wykorzystaniem wykresów Bodego.&lt;br&gt;
- Projektowanie kompensatorów opóźniających fazę (lag) z wykorzystaniem wykresów Bodego.&lt;br&gt;
- Projektowanie kompensatorów typu lead-lag z wykorzystaniem wykresów Bodego.&lt;br&gt;
- Metoda linii pierwiastkowych.&lt;br&gt;
- Projektowanie kompensatorów typu lead metodą linii pierwiastkowych.&lt;br&gt;
- Projektowanie kompensatorów typu lag metodą linii pierwiastkowych.&lt;br&gt;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końcowej).&lt;br/&gt;&lt;br&gt;Szczegóły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Ogata. K.: Modern Control Engineering, Prentice Hall, Upper Saddle River, New Jersey, 1997.&lt;br&gt;
2. Materiały dostarczone przez wykładowcę. &lt;br&gt;
3.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NK360_W1: </w:t>
      </w:r>
    </w:p>
    <w:p>
      <w:pPr/>
      <w:r>
        <w:rPr/>
        <w:t xml:space="preserve">														Zna metodę analizy układów regulacji w dziedzinie częstotliwości z wykorzystaniem charakterystyk Nyquista i Bodego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NK360_W2: </w:t>
      </w:r>
    </w:p>
    <w:p>
      <w:pPr/>
      <w:r>
        <w:rPr/>
        <w:t xml:space="preserve">														Zna metodę analizy układów regulacji w dziedzinie częstotliwości z wykorzystaniem linii pierwiastkowych.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NK360_W3: </w:t>
      </w:r>
    </w:p>
    <w:p>
      <w:pPr/>
      <w:r>
        <w:rPr/>
        <w:t xml:space="preserve">														Zna pojęcia: układ minimalnofazowy i nie-minimalnofazowy.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NK360_W4: </w:t>
      </w:r>
    </w:p>
    <w:p>
      <w:pPr/>
      <w:r>
        <w:rPr/>
        <w:t xml:space="preserve">														Zna metodę projektowania kompensatorów w układach regulacji przy wykorzystaniu charkterystyk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NK360_W5: </w:t>
      </w:r>
    </w:p>
    <w:p>
      <w:pPr/>
      <w:r>
        <w:rPr/>
        <w:t xml:space="preserve">														Zna metodę projektowania kompensatorów w układach regulacji przy wykorzystaniu linii pierwiastkowych.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NK360_U1: </w:t>
      </w:r>
    </w:p>
    <w:p>
      <w:pPr/>
      <w:r>
        <w:rPr/>
        <w:t xml:space="preserve">														Potafi dokonać analizy układu regulacji automatycznej (w tym określić zapas stabilności) przy wykorzystaniu kryteriów formułowanych w dziedzinie częstotliwości (na podstawie charakterystyk Nyquista i Bodego)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NK360_U2: </w:t>
      </w:r>
    </w:p>
    <w:p>
      <w:pPr/>
      <w:r>
        <w:rPr/>
        <w:t xml:space="preserve">														Potafi dokonać analizy układu regulacji automatycznej przy wykorzystaniu metody linii pierwiastkowych.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NK360_U3: </w:t>
      </w:r>
    </w:p>
    <w:p>
      <w:pPr/>
      <w:r>
        <w:rPr/>
        <w:t xml:space="preserve">														Potrafi zaprojektować kompensator, zapeweniający realizację zadanych celów układu regulacji, wykorzystując charkterystyki Bodego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NK360_U4: </w:t>
      </w:r>
    </w:p>
    <w:p>
      <w:pPr/>
      <w:r>
        <w:rPr/>
        <w:t xml:space="preserve">							Potrafi zaprojektować kompensator, zapeweniający realizację zadanych celów układu regulacji, wykorzystując metodę linii pierwiastkowych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2026-06-26T04:27:05+02:00</dcterms:created>
  <dcterms:modified xsi:type="dcterms:W3CDTF">2026-06-26T04:27:05+02:00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