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kontaktowych: 35, w tym:&lt;br /&gt;
a)	wykład – 15 godz.&lt;br /&gt;
b)	laboratorium komputerowe  – 15 godz. &lt;br /&gt;
c)	konsultacje – 5 godz.&lt;br /&gt;&lt;br /&gt;
2.	Praca własna studenta: 15 godzin, w tym:&lt;br /&gt;
a)	 przygotowanie się do zajęć laboratoryjnych – 5 godz.&lt;br /&gt;
b)	 przygotowanie się do testu zaliczeniowego  – 5 godz.&lt;br /&gt;
c)	 rozwiązywanie zadań domowych – 5 godz.
&lt;br /&gt;&lt;br /&gt;
RAZEM: 50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tym:&lt;br /&gt;
a)	wykład – 15 godz.&lt;br /&gt;
b)	laboratoria – 15 godz.&lt;br /&gt;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 – 20 godzin, w tym: &lt;br /&gt;
a) udział w laboratoriach – 15 godz.&lt;br /&gt;
b) rozwiązywanie zadań domowych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dziedziny matematyki, mechaniki i informatyki w zakresie wykładanym na pierwszym roku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prostych zagadnień obliczeniowych za pomocą nowoczesnego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&lt;b&gt;Wykłady&lt;/b&gt;&lt;br /&gt;
• Przegląd programów inżynierskich na Wydziale MEiL. &lt;br /&gt;
• Metody numeryczne rozwiązywania układów równań liniowych i ich zastosowana w obliczeniach statyki konstrukcji (MES). &lt;br /&gt;
• Metody numeryczne rozwiązywania układów równań nieliniowych i ich zastosowania w analizie kinematycznej mechanizmów. &lt;br /&gt;
• Metody numeryczne rozwiązywania układów równań różniczkowych i ich zastosowania w obliczeniach dynamiki mechanizmów. &lt;br /&gt;
• Metody optymalizacji i ich zastosowania w projektowaniu urządzeń technicznych. &lt;br /&gt;
• Metody modelowania i symulacji złożonych obiektów technicznych oraz ich zstosowania w analizie układów sterowania. &lt;br /&gt;&lt;br /&gt;
&lt;b&gt;Laboratoria&lt;/b&gt;&lt;br /&gt;
Nauka podstaw obsługi pakietu MATLAB i rozwiązywanie prostych problemów technicznych z następujących dziedzin: &lt;br /&gt;
• statyki konstrukcji, &lt;br /&gt;
• kinematyki mechanizmów, &lt;br /&gt;
• dynamiki mechanizmów, &lt;br /&gt;
• sterowania układami dynamicznymi, &lt;br /&gt;
• optymalizacji wymiarowej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krótkie testy na początku każdych zajęć laboratoryjnych (łącznie 52% oceny końcowej) oraz sprawdzian zaliczeniowy (48% oceny końcowej).&lt;br /&gt;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Dorobczyński L., Programowanie w MATLAB, 1998. &lt;br /&gt;
2. Mrozek B., Mrozek Z., MATLAB 6, 2001. &lt;br /&gt;
3. Stachurski M., Metody numeryczne w programie MATLAB, 2003. &lt;br /&gt;
4. Zalewski A., Cegieła R., MATLAB - obliczenia numeryczne i ich zastosowania, 2003 &lt;br /&gt;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http://tmr.meil.pw.edu.pl/index.php?/pol/content/view/full/337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NK370_W1: </w:t>
      </w:r>
    </w:p>
    <w:p>
      <w:pPr/>
      <w:r>
        <w:rPr/>
        <w:t xml:space="preserve">Student ma wiedzę na temat podstawowych metod numerycznych wykorzystywanych w obliczeniach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NK370_U2: </w:t>
      </w:r>
    </w:p>
    <w:p>
      <w:pPr/>
      <w:r>
        <w:rPr/>
        <w:t xml:space="preserve">Student potrafi stosować podstawowe metody numeryczne do rozwiązywania prostych problemów z zakresu mechaniki i robotyki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AiR1_U06,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T1A_U09, T1A_U14,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NK370_U3: </w:t>
      </w:r>
    </w:p>
    <w:p>
      <w:pPr/>
      <w:r>
        <w:rPr/>
        <w:t xml:space="preserve">Student umie dobrać właściwą metodę numeryczną, służącą do rozwiązania postawionego problemu technicznego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2025-05-02T22:27:06+02:00</dcterms:created>
  <dcterms:modified xsi:type="dcterms:W3CDTF">2025-05-02T22:27:06+02:00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