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h pracy na zajęciach (w + c) + 3 h sprawdzianów i kolokwium + 30 h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 . Szczegóły zaliczenia na stronie internetowej: http://www.meil.pw.edu.pl/zpk/ZPK/Dydaktyka/Regulaminy-zajec-dydaktycznych Praca własna: wykonanie rysunku aksonometrycznego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ZPK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trakcie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GIW1: </w:t>
      </w:r>
    </w:p>
    <w:p>
      <w:pPr/>
      <w:r>
        <w:rPr/>
        <w:t xml:space="preserve">Zna podstawy tworzenia rysunku aksonometrycznego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GIW2: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GIW3: </w:t>
      </w:r>
    </w:p>
    <w:p>
      <w:pPr/>
      <w:r>
        <w:rPr/>
        <w:t xml:space="preserve">Zna zasady tworzenie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GIW4: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GIU2: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GIU3: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GIU4: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GIU5: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2026-10-03T18:17:55+02:00</dcterms:created>
  <dcterms:modified xsi:type="dcterms:W3CDTF">2026-10-03T18:17:55+02:00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