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(wykład - 28 godz., kolokwium zaliczeniowe - 2 godz.; razem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RM_W1: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IM_W03, IM_W05, IM_W14</w:t>
      </w:r>
    </w:p>
    <w:p>
      <w:pPr>
        <w:spacing w:before="20" w:after="190"/>
      </w:pPr>
      <w:r>
        <w:rPr>
          <w:b/>
          <w:bCs/>
        </w:rPr>
        <w:t xml:space="preserve">Powiązane efekty obszarowe: </w:t>
      </w:r>
      <w:r>
        <w:rPr/>
        <w:t xml:space="preserve">T1A_W01, T1A_W03, T1A_W08</w:t>
      </w:r>
    </w:p>
    <w:p>
      <w:pPr>
        <w:keepNext w:val="1"/>
        <w:spacing w:after="10"/>
      </w:pPr>
      <w:r>
        <w:rPr>
          <w:b/>
          <w:bCs/>
        </w:rPr>
        <w:t xml:space="preserve">Efekt RM_W2: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IM_W08</w:t>
      </w:r>
    </w:p>
    <w:p>
      <w:pPr>
        <w:spacing w:before="20" w:after="190"/>
      </w:pPr>
      <w:r>
        <w:rPr>
          <w:b/>
          <w:bCs/>
        </w:rPr>
        <w:t xml:space="preserve">Powiązane efekty obszarowe: </w:t>
      </w:r>
      <w:r>
        <w:rPr/>
        <w:t xml:space="preserve">T1A_W04, T1A_W04</w:t>
      </w:r>
    </w:p>
    <w:p>
      <w:pPr>
        <w:keepNext w:val="1"/>
        <w:spacing w:after="10"/>
      </w:pPr>
      <w:r>
        <w:rPr>
          <w:b/>
          <w:bCs/>
        </w:rPr>
        <w:t xml:space="preserve">Efekt RM_W3: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 IM_W08, IM_W12</w:t>
      </w:r>
    </w:p>
    <w:p>
      <w:pPr>
        <w:spacing w:before="20" w:after="190"/>
      </w:pPr>
      <w:r>
        <w:rPr>
          <w:b/>
          <w:bCs/>
        </w:rPr>
        <w:t xml:space="preserve">Powiązane efekty obszarowe: </w:t>
      </w:r>
      <w:r>
        <w:rPr/>
        <w:t xml:space="preserve">T1A_W03, T1A_W04, T1A_W04, T1A_W06</w:t>
      </w:r>
    </w:p>
    <w:p>
      <w:pPr>
        <w:pStyle w:val="Heading3"/>
      </w:pPr>
      <w:bookmarkStart w:id="3" w:name="_Toc3"/>
      <w:r>
        <w:t>Profil ogólnoakademicki - umiejętności</w:t>
      </w:r>
      <w:bookmarkEnd w:id="3"/>
    </w:p>
    <w:p>
      <w:pPr>
        <w:keepNext w:val="1"/>
        <w:spacing w:after="10"/>
      </w:pPr>
      <w:r>
        <w:rPr>
          <w:b/>
          <w:bCs/>
        </w:rPr>
        <w:t xml:space="preserve">Efekt RM_U1: </w:t>
      </w:r>
    </w:p>
    <w:p>
      <w:pPr/>
      <w:r>
        <w:rPr/>
        <w:t xml:space="preserve">Potrafi analizować pozatechniczne aspekty przetwórstwa odpadów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RM_U2: </w:t>
      </w:r>
    </w:p>
    <w:p>
      <w:pPr/>
      <w:r>
        <w:rPr/>
        <w:t xml:space="preserve">Umie zaproponować ogólne zasady recyklingu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 IM_U15, IM_U16</w:t>
      </w:r>
    </w:p>
    <w:p>
      <w:pPr>
        <w:spacing w:before="20" w:after="190"/>
      </w:pPr>
      <w:r>
        <w:rPr>
          <w:b/>
          <w:bCs/>
        </w:rPr>
        <w:t xml:space="preserve">Powiązane efekty obszarowe: </w:t>
      </w:r>
      <w:r>
        <w:rPr/>
        <w:t xml:space="preserve">T1A_U13, T1A_U15, T1A_U16</w:t>
      </w:r>
    </w:p>
    <w:p>
      <w:pPr>
        <w:keepNext w:val="1"/>
        <w:spacing w:after="10"/>
      </w:pPr>
      <w:r>
        <w:rPr>
          <w:b/>
          <w:bCs/>
        </w:rPr>
        <w:t xml:space="preserve">Efekt RM_U3: </w:t>
      </w:r>
    </w:p>
    <w:p>
      <w:pPr/>
      <w:r>
        <w:rPr/>
        <w:t xml:space="preserve">Potrafi zastosować metody recyklingu określonych grup wyrobów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RM_KS1: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IM_K02, IM_K04, IM_K05, IM_K07</w:t>
      </w:r>
    </w:p>
    <w:p>
      <w:pPr>
        <w:spacing w:before="20" w:after="190"/>
      </w:pPr>
      <w:r>
        <w:rPr>
          <w:b/>
          <w:bCs/>
        </w:rPr>
        <w:t xml:space="preserve">Powiązane efekty obszarowe: </w:t>
      </w:r>
      <w:r>
        <w:rPr/>
        <w:t xml:space="preserve">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2026-01-14T10:07:45+01:00</dcterms:created>
  <dcterms:modified xsi:type="dcterms:W3CDTF">2026-01-14T10:07:45+01:00</dcterms:modified>
</cp:coreProperties>
</file>

<file path=docProps/custom.xml><?xml version="1.0" encoding="utf-8"?>
<Properties xmlns="http://schemas.openxmlformats.org/officeDocument/2006/custom-properties" xmlns:vt="http://schemas.openxmlformats.org/officeDocument/2006/docPropsVTypes"/>
</file>