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godziny kontaktowe 15h, ćwiczenia 15h, przygotowanie do zajęć ćwiczeniowych 20h, zapoznanie ze wskazaną literaturą 20h, przygotowanie do zaliczenia przedmiotu 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K_W29: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S2A_W09, S2A_W11</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K_U13: </w:t>
      </w:r>
    </w:p>
    <w:p>
      <w:pPr/>
      <w:r>
        <w:rPr/>
        <w:t xml:space="preserve">Potrafi zaprojektować podstawowe działania w ramach procesu kadrowego w zakresie: planowania zatrudnienia pozyskiwania pracowników, oceniania, wynagradzania, doskonalenia i rozwoju</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S2A_K06</w:t>
      </w:r>
    </w:p>
    <w:p>
      <w:pPr>
        <w:keepNext w:val="1"/>
        <w:spacing w:after="10"/>
      </w:pPr>
      <w:r>
        <w:rPr>
          <w:b/>
          <w:bCs/>
        </w:rPr>
        <w:t xml:space="preserve">Efekt K_K05: </w:t>
      </w:r>
    </w:p>
    <w:p>
      <w:pPr/>
      <w:r>
        <w:rPr/>
        <w:t xml:space="preserve">Potrafi odpowiedzialnie rozstrzygać o problemach związanych z zarządzaniem zasobami ludzkimi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p>
      <w:pPr>
        <w:keepNext w:val="1"/>
        <w:spacing w:after="10"/>
      </w:pPr>
      <w:r>
        <w:rPr>
          <w:b/>
          <w:bCs/>
        </w:rPr>
        <w:t xml:space="preserve">Efekt K_K02: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2026-07-29T12:16:21+02:00</dcterms:created>
  <dcterms:modified xsi:type="dcterms:W3CDTF">2026-07-29T12:16:21+02:00</dcterms:modified>
</cp:coreProperties>
</file>

<file path=docProps/custom.xml><?xml version="1.0" encoding="utf-8"?>
<Properties xmlns="http://schemas.openxmlformats.org/officeDocument/2006/custom-properties" xmlns:vt="http://schemas.openxmlformats.org/officeDocument/2006/docPropsVTypes"/>
</file>