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informacyjne w zarządzaniu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informatyki, które wchodzą w zakres przedmiotów kierunku zarządzanie, jako że informacja i procesy jej przetwarzania są głównym nośnikiem i tworzywem zarządzania. Omawiane są takie zagadnienia jak: typologia systemów informatycznych, struktura systemu, cykl życia projektu i cykl życia systemu, sieci teleinformatyczne, podejścia w projektowaniu, systemy dziedzinowe w przedsiębiorstwie, ich integracja, źródła informacji, postaci informacji, bazy danych, proces informatyzacji, systemy inteligentne, wspieranie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W30 w podziale na godziny zajęć:
W1-2 - Zarządzanie, decyzje, informacja.
W3-4 - Zadania informatyki w zarządzaniu.
W5-6 - Struktura systemu informacyjnego w organizacji.
W7-8 - Typologia systemów informatycznych.
W9-10 - Internet, Intranet i ekstranet w organizacji.
W11-12 - Serwis internetowy.
W13-14 - Procesy algorytmiczne.
W15-16 - Metody projektowania oraz narzędzia dokumentowania.
W17-18 - Elementy informatyzacji w zarządzaniu. Cykl życia systemu informatycznego.
W19-20 - Integracja systemów informatycznych. Middleware.
W21-22 - Technologie baz danych, hurtownie danych.
W23-24 - Systemy inteligentne w zarządzaniu.
W25-26 - Wybrane informatyczne systemy dziedzinowe – finanse-księgowość, kadry, logistyka, produkcja, relacje z klientami, zarządzanie.
W27-28 - Konsultacje końcowe projektów opracowywanych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na zajęciach - 30 pkt, projekt koncepcji informatyzacji zarządzania w organizacji biznesowej wg wzorcowego szablonu sporządzany stopniowo w toku semestru, oceniany na koniec semestru - 70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zbiorowa "Informatyka gospodarcza", C.H.Beck.2010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Przedmiot, mimo formalnie wykładowego charakteru,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INWZZ_W01: </w:t>
      </w:r>
    </w:p>
    <w:p>
      <w:pPr/>
      <w:r>
        <w:rPr/>
        <w:t xml:space="preserve">Rozumie jak w rzeczywistości gospodarczej można wspierać zarządzanie automatycznym przetwarzaniem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INWZZ_U01: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k_U16, k_U30, k_U33,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S2A_U06, S2A_U06, S2A_U04,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INWZZ_K01: </w:t>
      </w:r>
    </w:p>
    <w:p>
      <w:pPr/>
      <w:r>
        <w:rPr/>
        <w:t xml:space="preserve">Projektowanie pozwala dostrzec praktyczne wyzwania przedsiębiorcy i menedżera oraz pokazuje jakie klasy problemów z zakresu posługiwania się informacjami pomagają rozwiązywać rozsądnie dobrane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2026-05-02T09:55:50+02:00</dcterms:created>
  <dcterms:modified xsi:type="dcterms:W3CDTF">2026-05-02T09:55:50+02:00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