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Zachowania organizacyjne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ZAORG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30h, zapoznanie ze wskazaną literaturą 30h, przygotowanie do zaliczenia przedmiotu 30h. Razem 90 godzin →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30h. Razem 30 godzin →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ze wskazaną literaturą 30h, przygotowanie do zaliczenia przedmiotu 30h. Razem 60 godzin →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organizacja, system społeczny, zachowania organizacyjne, postawy, motywacja, konflikt, negocjacje, grupa pracownicza, zespół, komunikacja, modyfikacja zachowań, kultura organizacyjna, struktura organizacyjna, kapitał relacyjny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 teorii, systemu pojęciowego i modeli przydatnych do opisu i zrozumienia zachowań ludzi w organizacji oraz metod stosowanych do ich przewidywania i kształtowania. Rozumienie zjawisk wewnątrz- i między- grupowych, ich dynamiki, cech, wpływu na komunikację, przepływ wiedzy, efektywność i innowacyjność organizacji, przewidywania problemów oraz rozwiązywania konfliktów z wykorzystaniem negocjacji. Wskazanie, że aby osiągnąć sukces menedżerowie muszą stworzyć warunki umożliwiające maksymalne wykorzystanie wiedzy, zdolności i osobistych cech pracowników, ze szczegónym poszanowaniem etyki. Rozumienie różnorodności i kierunków zmian zachowań: od tradycyjnych do zachowań w organizacjach międzynarodowych, wirtualnych  społeczeństwa informacyjnego. Przedmiot dostarcza narzędzi umożliwiających: badanie postaw, klasyfikację zachowań organizacyjnych oraz budowanie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Podstawy wiedzy o zachowaniu ludzi w organizacji. Globalne uwarunkowania zachowań organizacyjnych. 
2. Metodologia badania zachowań organizacyjnych. 
3. Proces organizacyjnego uczenia się jako uwarunkowanie zmiany zachowań w organizacji
4. Podstawy zachowań indywidualnych w organizacji. 
5. Pojęcie motywacji i przegląd wybranych teorii motywacji. 
6. Praktyczne przykłady zastosowań teorii motywacji do modyfikowania zachowań. 
7. Grupowe uwarunkowania zachowań w organizacji.
8. Proces konfliktu, wpływ na efektywność i metody jego rozwiązywania.
9.Kierowanie i przewodzenie a zachowania w organizacji. 
10. Strukturalne uwarunkowania zachowań organizacyjnych. 
11. Komunikacja interpersonalna jako proces nadawania zachowaniom znaczeń. 
12 Kulturowe uwarunkowania i rola kultury organizacyjnej w kształtowaniu zachowan w organizacji.
13.  Polityczne uwarunkowania zachowań organizacyjnych. Etyczny wymiar zachowań w organizacji.
14. Procesy wprowadzania zmian w organizacji; strategie zmiany zachowań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Stephen P. Robbins, Timothy A. Judge, Zachowania w organizacji, PWE, Warszawa 2012.
2. Masłyk-Musiał E., Społeczeństwo i Organizacje. Socjologia organizacji i    zarządzania,  Wydawnictwo Uniwersytetu Marii Curie-Skłodowskiej, Lublin 1999.
3. Sikorski Cz., Zachowania ludzi w organizacji, Wydawnictwo naukowe PWN 2002. 
4. Thompson L., Organizational Behavior Today, Pearson Education, Inc., New Jersey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Posiada szczegółową wiedzę z zakresu: modyfikacji zachowań w grupach, roli kierowników w procesach komunikacji, konfliktów, negocjacji i zmian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Potrafi analizować zakłócenia, przyczyny i przewidywać przebieg zjawisk społecznych w organizacji mających związek z efektywnością i innowacyjnością w przedsiębiorstwach różnego typu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Potrafi wykorzystać nabytą wiedzę do rozpoznania problemów w funkcjonowaniu systemu społecznego organizacji i wskazać typowe metody rozwiązania tych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swojej wiedzy z przedmiotu zachowania organizacyjnej, rozumie konieczność dalszego doskonalenia i aktualizacji 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K_K06: </w:t>
      </w:r>
    </w:p>
    <w:p>
      <w:pPr/>
      <w:r>
        <w:rPr/>
        <w:t xml:space="preserve">Potrafi pracować w grupie, przyjmując w niej różne role, przewidywać konsekwencje swoich zachowań i ich wpływ na efektywność grupy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Potrafi uzupełniać i doskonalić nabytą wiedzę i umiejętności w zakresie nauki o zachowaniach organizacyjnych, poszerzać o wymiar interdyscyplinarny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2026-07-29T18:59:05+02:00</dcterms:created>
  <dcterms:modified xsi:type="dcterms:W3CDTF">2026-07-29T18:59:05+02:00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