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ORTPP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przygotowanie do zaliczenia przedmiotu 15h.Razem 30h=2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.Razem 15h=1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przygotowanie do zaliczenia przedmiotu 15h.Razem 15h=1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ORTPP_W01: </w:t>
      </w:r>
    </w:p>
    <w:p>
      <w:pPr/>
      <w:r>
        <w:rPr/>
        <w:t xml:space="preserve">Ma uporządkowaną wiedzę w zakresie miejsca i roli projektów organizacji technicznego przygotowania produkcji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ORTPP_U01: </w:t>
      </w:r>
    </w:p>
    <w:p>
      <w:pPr/>
      <w:r>
        <w:rPr/>
        <w:t xml:space="preserve">potrafi pracować indywidualnie i w zespole, w tym także zarządzać swoim czasem oraz podejmować zobowiązania i dotrzymywać terminów, potrafi – zgodnie z zadaną specyfikacją – zaprojektować oraz zrealizować prosty proces, system, obiekt typowy dla studiowanego kierunku studiów, używając właściwych metod, technik i narzędzi, potrafi definiować, planować, organizować wykonawstwo i sterować projektami oraz zasobami ludzkimi, rozumie ich istotę i rolę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ORTPP_K01: </w:t>
      </w:r>
    </w:p>
    <w:p>
      <w:pPr/>
      <w:r>
        <w:rPr/>
        <w:t xml:space="preserve">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2026-02-04T12:39:36+01:00</dcterms:created>
  <dcterms:modified xsi:type="dcterms:W3CDTF">2026-02-04T12:39:36+01:00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