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(35godz., w tym: godziny ćwiczeń laboratoryjnych 30,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W_02: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W_03: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W_04: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w:t>
      </w:r>
    </w:p>
    <w:p>
      <w:pPr>
        <w:keepNext w:val="1"/>
        <w:spacing w:after="10"/>
      </w:pPr>
      <w:r>
        <w:rPr>
          <w:b/>
          <w:bCs/>
        </w:rPr>
        <w:t xml:space="preserve">Efekt U_02: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U_04: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T2A_U16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2026-10-02T13:39:44+02:00</dcterms:created>
  <dcterms:modified xsi:type="dcterms:W3CDTF">2026-10-02T13:39:44+02:00</dcterms:modified>
</cp:coreProperties>
</file>

<file path=docProps/custom.xml><?xml version="1.0" encoding="utf-8"?>
<Properties xmlns="http://schemas.openxmlformats.org/officeDocument/2006/custom-properties" xmlns:vt="http://schemas.openxmlformats.org/officeDocument/2006/docPropsVTypes"/>
</file>