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TR.NMS223</w:t>
      </w:r>
    </w:p>
    <w:p>
      <w:pPr>
        <w:keepNext w:val="1"/>
        <w:spacing w:after="10"/>
      </w:pPr>
      <w:r>
        <w:rPr>
          <w:b/>
          <w:bCs/>
        </w:rPr>
        <w:t xml:space="preserve">Semestr nominalny: </w:t>
      </w:r>
    </w:p>
    <w:p>
      <w:pPr>
        <w:spacing w:before="20" w:after="190"/>
      </w:pPr>
      <w:r>
        <w:rPr/>
        <w:t xml:space="preserve">2 / rok ak. 2012/2013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9 h
Zapoznanie się ze wskazaną literaturą	7 h
Konsultacje 7 h
Przygotowanie do kolokwiów 7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9 h
Konsultacje 1h
Razem 10 godz. =0,5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	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W_02: </w:t>
      </w:r>
    </w:p>
    <w:p>
      <w:pPr/>
      <w:r>
        <w:rPr/>
        <w:t xml:space="preserve">	Posiada wiedzę teoretyczną z zakresu podziału parametrów diagnostycznych w odniesieniu do sfery  transportowej</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T2A_W01</w:t>
      </w:r>
    </w:p>
    <w:p>
      <w:pPr>
        <w:keepNext w:val="1"/>
        <w:spacing w:after="10"/>
      </w:pPr>
      <w:r>
        <w:rPr>
          <w:b/>
          <w:bCs/>
        </w:rPr>
        <w:t xml:space="preserve">Efekt W_03: </w:t>
      </w:r>
    </w:p>
    <w:p>
      <w:pPr/>
      <w:r>
        <w:rPr/>
        <w:t xml:space="preserve">	Posiada wiedzę teoretyczną z zakresu metod konstrukcji rankingu</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w:t>
      </w:r>
    </w:p>
    <w:p>
      <w:pPr>
        <w:keepNext w:val="1"/>
        <w:spacing w:after="10"/>
      </w:pPr>
      <w:r>
        <w:rPr>
          <w:b/>
          <w:bCs/>
        </w:rPr>
        <w:t xml:space="preserve">Efekt W_04: </w:t>
      </w:r>
    </w:p>
    <w:p>
      <w:pPr/>
      <w:r>
        <w:rPr/>
        <w:t xml:space="preserve">	Posiada wiedzę teoretyczną z zakresu optymalizacji wielokryterialnej w odniesieniu do zagadnień transportowych</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T2A_W07</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opisać projekt z wykorzystaniem parametrów diagnostycznych</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U_02: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	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T2A_U11, T2A_U10,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2026-08-20T14:27:30+02:00</dcterms:created>
  <dcterms:modified xsi:type="dcterms:W3CDTF">2026-08-20T14:27:30+02:00</dcterms:modified>
</cp:coreProperties>
</file>

<file path=docProps/custom.xml><?xml version="1.0" encoding="utf-8"?>
<Properties xmlns="http://schemas.openxmlformats.org/officeDocument/2006/custom-properties" xmlns:vt="http://schemas.openxmlformats.org/officeDocument/2006/docPropsVTypes"/>
</file>