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transportu drogowego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Kukulski, adiunkt, Wydział Transportu Politechniki Warszawskiej Zakład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				9 godz.
Godziny ćwiczeń projektowych					9 godz.
Zapoznanie się ze wskazana literaturą	dotyczącą wykładu 5 godz.
Wykonanie dokumentacji projektowej w formie obliczeń i rysunków 24 godz.
Przygotowanie do zaliczenia wykładu 9 godz.
Obrona ćwiczeń projektowych 2 godz.
Konsultacje 2 godz.
Razem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i ćwiczeń 16 godz. Udział w zaliczeniu 2 godz. Konsultacje 2 godz. Razem 20 godz. ↔ 1 pkt.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 9 godz.
Wykonanie dokumentacji projektowej w formie obliczeń i rysunków 24 godz. 
Obrona ćwiczeń projektowych 2 godz.
Razem 35 godz. ↔ 1,5 pkt.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zasadami konstruowania, budowy i utrzymania sieci drogowej, drogi samochodowej, obiektów inżynierskich i skrzyżowań drogi. Wykazanie roli i znaczenia infrastruktury liniowej i punktowej transportu w organizacji i realizacji przewozów transportem samochodowym. Przekazanie studentom umiejętności doboru parametrów technicznych drogi. Uzasadnienie potrzeby podziału i klasyfikacji dróg miejskich i pozamiejskich. Przedstawienie metodyki projektowania drogi samochodowej , doboru konstrukcji nawierzchni drogowych i technologii ich wykonania. Wykazanie konieczności utrzymania dróg samochodowych przy zastosowaniu różnych technologii i usprzętowienia.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transportu samochodowego. Infrastruktura liniowa transportu samochodowego. Pas drogowy i jego elementy. Klasyfikacja dróg. Plan sytuacyjny, przekrój podłużny i poprzeczny drogi. Zagadnienie widoczności. Skrzyżowania dróg, obiekty inżynierskie, specyfika dróg przeznaczonych dla ruchu szybkiego. Infrastruktura punktowa transportu samochodowego: urządzenia postojowe, komunikacyjne i techniczne. Wskazówki do projektowania i budowy infrastruktury punktowej, w tym dróg wewnątrz zakładów przemysłowych. Konstrukcja nawierzchni drogowych, oraz wskazówki do wyboru ich rozwiązania. Utrzymanie dróg samochodowych.
Treść ćwiczeń projektowych:
Opracowanie koncepcji odcinka drogi samochodowej na zadanym wycinku terenu obejmująca: trasowanie, obliczenia, profil podłużny, plan sytuacyjno-wysokościowy, przekroje poprzeczne, roboty ziemne, dobór warstw nawierzchni drogowej.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Ćwiczenie projektowe - na podstawie wykonanego projektu, wykład - zaliczenie sprawdzianu testowego. Ocena zintegrowana z ćwiczeń 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Towpik K., Gołaszewski A., Kukulski J. Infrastruktura transportu samochodowego. Oficyna Wydawnicza PW, Warszawa 2006.
2. Kukiełka J., Szydło A. Projektowanie i budowa dróg. WKiŁ, Warszawa 1986.
3. Rolla S., Rolla M., Żarnoch W. Budowa dróg. WSiP, Warszawa 1998.
4. Rozporządzenie Ministra Transportu i Gospodarki Morskiej z dnia 2.03.1999 w sprawie warunków technicznych, jakim powinny odpowiadać drogi publiczne i ich usytuowanie. Dz. U. nr 43, poz. 430,1999.
5. Walawski J.Ksztaltowanie zamiejscowej sieci drogowej, WKiŁ Warszawa 1984.
6. Zagadnienia utrzymania i eksploatacji dróg i ulic. Pod red. B. Stypułkowskiego,  WKiŁ  Warszawa 1995.
7. Lewinowski Cz. Wymiarowanie podatnych nawierzchni drogowych, PWN Warszawa 1980.
8. Katalog Typowych Konstrukcji Nawierzchni Sztywnych. 
9. Katalog Typowych Konstrukcji Nawierzchni Podatnych i Półsztywnych_x000B_. 
10. Drogi samochodowe. Nawierzchnie drogowe. Podział, nazwy, określenia: PN-87/S-02201.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infrastruktury liniowej transportu samochodowego.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dotyczącą klasyfikacji dróg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dotyczącą  planu sytuacyjnego, przekroju podłużnego i poprzecznego drogi.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teoretyczną dotyczącą pasa drogowy i jego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posiada wiedzę teoretyczną dotyczącą obiektów inżynieryjnych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posiada wiedzę teoretyczną dotyczącą infrastruktury punktowej transportu samochodowego: urządzeń postojowych, komunikacyjnych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posiada wiedzę teoretyczną dotyczącą projektowania i budowy infrastruktury punktowej, w tym dróg wewnątrz zakładów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W_08: </w:t>
      </w:r>
    </w:p>
    <w:p>
      <w:pPr/>
      <w:r>
        <w:rPr/>
        <w:t xml:space="preserve">posiada wiedzę teoretyczną dotyczącą  konstrukcji nawierzchni drogowych, oraz wskazówki do wyboru ich rozwiązania.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keepNext w:val="1"/>
        <w:spacing w:after="10"/>
      </w:pPr>
      <w:r>
        <w:rPr>
          <w:b/>
          <w:bCs/>
        </w:rPr>
        <w:t xml:space="preserve">Efekt W_09: </w:t>
      </w:r>
    </w:p>
    <w:p>
      <w:pPr/>
      <w:r>
        <w:rPr/>
        <w:t xml:space="preserve">posiada wiedzę teoretyczną dotyczącą utrzymanie dróg samochodowych.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W_10: </w:t>
      </w:r>
    </w:p>
    <w:p>
      <w:pPr/>
      <w:r>
        <w:rPr/>
        <w:t xml:space="preserve">zna zasady kształtowania  geometrii  drogi samochodowej i doboru konstrukcji nawierzchni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zaliczenie część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posiada biegłość i sprawność do konstruowania drogi samochodowej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 wykonanie dokumentacji projektowej wraz z obliczeniami  i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Tr2A_U20,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2025-05-11T13:10:57+02:00</dcterms:created>
  <dcterms:modified xsi:type="dcterms:W3CDTF">2025-05-11T13:10:57+02:00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