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Automatyka III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Piotr Kawalec, prof. nzw., Wydział Transportu Politechniki Warszawskiej Zakład Sterowania Ruchem, Zespół SRD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TR.NMS311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25 godz. pracy, w tym: ćwiczenia projektowe 9 godz.; wykonanie zadania projektowego 10 godz.; konsultacje 5 godz.; obrona projektu 1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pkt ECTS, 15 godz. zajęć, w tym: ćwiczenia projektowe 9 godz.; konsultacje 5 godz.; obrona projektu 1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pkt ECTS, 20 godz. zajęć praktycznych, w tym: ćwiczenia projektowe 9 godz.; wykonanie zadania projektowego 10 godz.; obrona projektu 1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Automatyka I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projektowania układów sterowania ruchem w środowisku języków opisu sprzętu z wykorzystaniem wspomagania komputerowego, obejmująca: tworzenie algorytmów sterowania; specyfikację i weryfikację modeli układów w języku VHDL; syntezę i implementację projektowanych układów w programowalnych strukturach logicznych.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projektowych:
Wybór do zaprojektowania układu sterowania zgodnego z profilem studiów, opis słowny, formalny zapis algorytmu sterowania w postaci sieci działań. Weryfikacja poprawności opracowanego algorytmu w trybie symulacji komputerowej. Budowa schematu blokowego projektowanego układu. Synteza poszczególnych bloków projektowanego układu w języku VHDL z wykorzystaniem edytorów: tekstowego lub grafów przejść automatów skończonych.  Specyfikacja całego układu w edytorze schematów blokowych. Weryfikacja poprawności logicznej modelu projektowanego układu w trybie symulacji funkcjonalnej w postaci przebiegów czasowych i na schemacie blokowym. Opis wyników symulacji funkcjonalnej. Synteza i implementacja opracowanego układu w strukturze programowalnej FPGA. Wydruk i opis raportów wykorzystania zasobów struktury i uzyskanych parametrów czasowych. Symulacja czasowa działania prototypu układu, komparacja przebiegów symulacji czasowej i funkcjonalnej. Opis uzyskanych przebiegów symulacji. Dokumentacja techniczna opracowanego projektu.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obrona projektu z uwzględnieniem aktywności na zajęciach, oraz systematyczności w procesie projektowania w trakcie semestru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Zieliński C. Podstawy projektowania układów cyfrowych. PWN, Warszawa,2003.
2.	Zwoliński M.: Projektowanie układów cyfrowych z wykorzystaniem języka VHDL, WKŁ, Warszawa, 2002. 
3.	Łuba T., Zbierzchowski B.: Komputerowe projektowanie układów cyfrowych, WKŁ, Warszawa, 2000.
4.	Pasierbiński J., Zbysiński P.: Układy programowalne w praktyce, WKŁ, Warszawa, 2001.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ma szczgółową wiedzę w zakresie metod  i technik projektowania  złożonych specjalizowanych układów i systemów sterowania ruchem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ma wiedzę o trendach rozwojowych i nowych osiągnięciach w zakresie specjalizowanych układów i systemów, w tym implementowanych w programowalne struktury logiczne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keepNext w:val="1"/>
        <w:spacing w:after="10"/>
      </w:pPr>
      <w:r>
        <w:rPr>
          <w:b/>
          <w:bCs/>
        </w:rPr>
        <w:t xml:space="preserve">Efekt W_03: </w:t>
      </w:r>
    </w:p>
    <w:p>
      <w:pPr/>
      <w:r>
        <w:rPr/>
        <w:t xml:space="preserve">ma podstawową wiedzę związaną z metodologią projektowania inżynierskiego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potrafi zaprojektować układy cyfrowe realizujące złożone funkcje teleinformatyki i sterowania ruchem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przebiegu procesu projektowania specjalizowanego układu realizującego zadane funkcje sterowania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T2A_U19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umie posłużyć się narzędziami komputerowo wspomaganego projektowania do weryfikacji złożonych układów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umiejętności korzystania ze wspomagania komputerowego w procesie projektowania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</w:t>
      </w:r>
    </w:p>
    <w:p>
      <w:pPr>
        <w:keepNext w:val="1"/>
        <w:spacing w:after="10"/>
      </w:pPr>
      <w:r>
        <w:rPr>
          <w:b/>
          <w:bCs/>
        </w:rPr>
        <w:t xml:space="preserve">Efekt U_03: </w:t>
      </w:r>
    </w:p>
    <w:p>
      <w:pPr/>
      <w:r>
        <w:rPr/>
        <w:t xml:space="preserve">potrafi przygotować krótką prezentację dotyczącą szczgółowych zagadnień specjalizowanych układów sterowania i teleinformatyki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projektu w trakcie jego obrony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ma świadomość odpowiedzialności za pracę własną nad zadaniem projektowym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pracy projektowej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2026-09-10T08:49:21+02:00</dcterms:created>
  <dcterms:modified xsi:type="dcterms:W3CDTF">2026-09-10T08:49:21+02:00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