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Technika cyfrowa III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Piotr Kawalec, prof. nzw., Wydział Transportu Politechniki Warszawskiej Zakład Sterowania Ruchem, Zespół SRD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TR.NIS710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ćwiczeniach laboratoryjnych 18 godz., studiowanie literatury przedmiotu 12 godz., przygotowanie eksperymentów 10 godz., wykonanie sprawozdań z ćwiczeń laboratoryjnych 15 godz., pisemne zaliczenie poszczególnych ćwiczeń 2 godz.; konsultacje 3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(23 godz. zajęć, w tym: ćwiczenia laboratoryjne 18 godz., pisemne zaliczenie poszczególnych ćwiczeń 2 godz.,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2,0 pkt ETCS (60 godz., w tym: praca na ćwiczeniach laboratoryjnych 18 godz., studiowanie literatury przedmiotu 12 godz., przygotowanie eksperymentów 10 godz., wykonanie sprawozdań z ćwiczeń laboratoryjnych 15 godz., pisemne zaliczenie poszczególnych ćwiczeń 2 godz.; konsultacje 3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Technika cyfrowa I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Praktyczne poznanie metod analizy i syntezy układów cyfrowych z zastosowaniem wspomagania komputerowego. Badanie zjawisk hazardów oraz wyścigów zagrażających poprawnej pracy projektowanych układów, oraz nabycie umiejętności poprawnej budowy prostych układów cyfrowych dla cyfrowych systemów sterowania i teleinformatyki stosowanych w transporcie.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laboratoryjnych:
Wprowadzenie, zapoznanie z obsługą pakietu symulatora układów logicznych ACTIVE-CAD.  Badanie współpracy układów cyfrowych z elementami zestykowymi. Synteza i badanie układów kombinacyjnych zbudowanych z elementów małej skali integracji. Synteza i badanie układów kombinacyjnych zbudowanych z elementów średniej i dużej skali integracji. Badanie strukturalnej zawodności układów kombinacyjnych. Synteza synchronicznych układów sekwencyjnych. Badanie synchronicznych układów sekwencyjnych stosowanych w systemach transportowych. Synteza i badanie asynchronicznych układów sekwencyjnych. Synteza techniczna układów cyfrowych.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zaliczanie poszczególnych ćwiczeń w trakcie zajęć.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Łuba T. Synteza układów logicznych. Oficyna Wydawnicza PW, Warszawa, 2005.
2.	Majewski W. Układy logiczne. WNT, Warszawa, 1999.
3.	Kruszyński H., Rydzewski A. i in.: Teoria układów cyfrowych. Wydawnictwa Politechniki Warszawskiej, Warszawa, 1991. 
4.	Pieńkos J. Turczyński J.: Układy scalone TTL w systemach cyfrowych. WKŁ, Warszawa,1980.
5.	Skorupski A. Podstawy techniki cyfrowej. WKŁ, Warszawa, 2001. 
6.	Zieliński C. Podstawy projektowania układów cyfrowych. PWN, Warszawa,2003.
7.	Kawalec P. Symulatory i kompilatory układów logicznych. WT PW, Warszawa, 2011.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ma praktyczną wiedzę niezbędną do zrozumienia podstawowych zjawisk fizycznych występujących w elementach i układach cyfrowych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poszczgólnych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W_02: </w:t>
      </w:r>
    </w:p>
    <w:p>
      <w:pPr/>
      <w:r>
        <w:rPr/>
        <w:t xml:space="preserve">zna komputerowe narzędzia do projektowania i symulacji układów i systemów cyfrowych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poszczgólnych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</w:t>
      </w:r>
    </w:p>
    <w:p>
      <w:pPr>
        <w:keepNext w:val="1"/>
        <w:spacing w:after="10"/>
      </w:pPr>
      <w:r>
        <w:rPr>
          <w:b/>
          <w:bCs/>
        </w:rPr>
        <w:t xml:space="preserve">Efekt W_03: </w:t>
      </w:r>
    </w:p>
    <w:p>
      <w:pPr/>
      <w:r>
        <w:rPr/>
        <w:t xml:space="preserve">ma uporządkowaną wiedzę związaną z badaniami eksperymentalnymi układów i systemów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poszczgólnych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Tr1A_W10, Tr1A_W03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T1A_W01, T1A_W07</w:t>
      </w:r>
    </w:p>
    <w:p>
      <w:pPr>
        <w:keepNext w:val="1"/>
        <w:spacing w:after="10"/>
      </w:pPr>
      <w:r>
        <w:rPr>
          <w:b/>
          <w:bCs/>
        </w:rPr>
        <w:t xml:space="preserve">Efekt W_04: </w:t>
      </w:r>
    </w:p>
    <w:p>
      <w:pPr/>
      <w:r>
        <w:rPr/>
        <w:t xml:space="preserve">ma szczegółową wiedzę związaną z praktycznym zastosowaniem  metodyki projektowania kombinacyjnych i sekwencyjnych układów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poszczgólnych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potrafi przeprowadzać eksperymenty, w tym symulacje komputerowe modeli układów cyfrowych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umiejętności planowania i przeprowadzania eksperymentów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</w:t>
      </w:r>
    </w:p>
    <w:p>
      <w:pPr>
        <w:keepNext w:val="1"/>
        <w:spacing w:after="10"/>
      </w:pPr>
      <w:r>
        <w:rPr>
          <w:b/>
          <w:bCs/>
        </w:rPr>
        <w:t xml:space="preserve">Efekt U_02: </w:t>
      </w:r>
    </w:p>
    <w:p>
      <w:pPr/>
      <w:r>
        <w:rPr/>
        <w:t xml:space="preserve">umie posłużyć się narzędziami komputerowo wspomaganego projektowania do weryfikacji prostych układów cyfrowych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umiejętności posługiwania się symulatorem układów logicznych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T1A_U09</w:t>
      </w:r>
    </w:p>
    <w:p>
      <w:pPr>
        <w:keepNext w:val="1"/>
        <w:spacing w:after="10"/>
      </w:pPr>
      <w:r>
        <w:rPr>
          <w:b/>
          <w:bCs/>
        </w:rPr>
        <w:t xml:space="preserve">Efekt U_03: </w:t>
      </w:r>
    </w:p>
    <w:p>
      <w:pPr/>
      <w:r>
        <w:rPr/>
        <w:t xml:space="preserve">potrafi opracować dokumentację przeprowdzonych eksperymentów i przygotować teksty opisujące ich wyniki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sprawozdań z poszczgólnych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</w:t>
      </w:r>
    </w:p>
    <w:p>
      <w:pPr>
        <w:keepNext w:val="1"/>
        <w:spacing w:after="10"/>
      </w:pPr>
      <w:r>
        <w:rPr>
          <w:b/>
          <w:bCs/>
        </w:rPr>
        <w:t xml:space="preserve">Efekt U_04: </w:t>
      </w:r>
    </w:p>
    <w:p>
      <w:pPr/>
      <w:r>
        <w:rPr/>
        <w:t xml:space="preserve">potrafi zaprojektować i zmontować proste układy cyfrowe z elementów scalonych małej skali integracji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poprawności procesu syntezy technicznej budowanych układów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keepNext w:val="1"/>
        <w:spacing w:after="10"/>
      </w:pPr>
      <w:r>
        <w:rPr>
          <w:b/>
          <w:bCs/>
        </w:rPr>
        <w:t xml:space="preserve">Efekt U_05: </w:t>
      </w:r>
    </w:p>
    <w:p>
      <w:pPr/>
      <w:r>
        <w:rPr/>
        <w:t xml:space="preserve">potrafi dokonać krytycznej analizy istniejących cyfrowych układów sterowania ruchem w transporcie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umiejętności analizy poprawności i optymalności cyfrowych układów sterowania ruchem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K_01: </w:t>
      </w:r>
    </w:p>
    <w:p>
      <w:pPr/>
      <w:r>
        <w:rPr/>
        <w:t xml:space="preserve">potrafi współdziałać i pracować w grupie laboratoryjnej, przyjmując w niej różne role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grupy i poszczgólnych osób w wykonywaniu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2025-05-08T05:50:40+02:00</dcterms:created>
  <dcterms:modified xsi:type="dcterms:W3CDTF">2025-05-08T05:50:40+02:00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