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Elektronika  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Wojciech Wawrzyński, Wydział Transportu Politechniki Warszawskiej, Zakład Telekomunikacji w Transporcie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TR.NIS607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wykładu - 18;
Godziny ćwiczeń - 9;
Zapoznanie się ze wskazaną literaturą - 22;
Konsultacje - 3;
Przygotowanie do sprawdzianu - 20;
Przygotowanie do kolokwium - 18;
Razem 90 godz.  ↔  3 pkt.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Godziny wykładu - 18;
Godziny ćwiczeń - 9;
Konsultacje - 3;
Razem 30 godz.  ↔  1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 wiedzę o podstawowych elementach elektronicznych, ich budowie i zastosowaniu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ćwiczenia: 30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techniką cyfrową i z budową układów cyfrowych stanowiących podstawowy element konstrukcyjny urządzeń sterowania i przekazywania informacji w systemach transportowych.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Klucz tranzystorowy. Tranzystor bipolarny i unipolarny jako klucz. Funkcje i wyrażenia boolowskie. Aksjomaty algebry Boole’a. Typu i formaty danych. Liczby binarne. Naturalny kod dwójkowy, kod dwójkowo - dziesiętny BCD, kod heksadecymalny (zapis heksadecymalny liczb i ciągów binarnych). Typ całkowitoliczbowy - zapis znak - moduł, zapis uzupełnienia do jednego U1, zapis uzupełniania do dwóch U2, typ znakowy ASCII, typ stałoprzecinkowy. typ zmiennoprzecinkowy - standard IEEE 754. Kombinacyjne układy cyfrowe. Bramki logiczne – symbole, funkcje logiczne. Konstrukcje bramek logicznych. Bramki RDL, RTL, DTL, ECL, TTL, NMOS, CMOS, trójstanowe, z otwartym kolektorem (drenem), transmisyjne. Realizacje układów kombinacyjnych: kodery, dekodery, transkodery, multipleksery, demultipleksery, sumatory, komparatory, jednostka arytmetyczno logiczna. Sekwencyjne układy cyfrowe. Symbole graficzne, oznaczenia wejść i wyjść. Zatrzaski: rodzaje i działanie. Przerzutniki - rodzaje i działanie. Realizacje układów kombinacyjnych: rejestry i liczniki. Półprzewodnikowe pamięci w układach cyfrowych. Rodzaje pamięci: ulotne z dostępem swobodnym, ulotne bez swobodnego dostępu, nieulotne. Organizacja modułów pamięci. Mechanizm korekcji błędu w modułach pamięci (bity parzystości z wykorzystaniem kodu Hamminga). Pamięć podręczna. Zjawisko lokalności odniesień. Umiejscowienie pamięci podręcznej. Struktura pamięci podręcznej i pamięci głównej urządzeń cyfrowych.
Ćwiczenia: Arytmetyka systemów cyfrowych (kody cyfrowe: naturalny dziesiętny, naturalny dwójkowy, heksadecymalny, BCD, 1 z 10, Greya, U1, U2; zamiana; dodawanie). Punkt pracy tranzystora bipolarnego. Klucz tranzystorowy. Bramki z otwartym kolektorem.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ocena formująca: sprawdzian z 2 lub z 3 wybranych zagadnień teoretycznych 
Ćwiczenia:  ocena  formująca: 2  kartkówki  dotyczące  umiejętności  rozwiązywania 
wybranych problemów obliczeniowych, ocena podsumowująca: średnia z ocen z kolokwiów. 
Ocena  podsumowująca:  średnia z ocen wykład i ćwiczenia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Wawrzyński W.: Podstawy współczesnej elektroniki. Oficyna Wydawnicza Politechniki Warszawskiej, Warszawa 2005;
2) Horowitz P., Hill W.: Sztuka elektroniki. Tom 2. WKiŁ, Warszawa 2003;
3) Stallings W.: Organizacja i architektura systemu komputerowego. WNT, Warszawa 2004.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www.wt.pw.edu.pl/twt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posiada wiedzę teoretyczną  dotyczącą właściwości półprzewodników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sprawdzian – odpowiedź na 2 z 3 pytań, wymagane  jest  udzielenie  pełnych  odpowiedzi na 50% pytań, ew. cz. ustna; ćwiczenia – 2 kolokwia po 2 zadania, do zaliczenia wymagane rozwiązanie połowy podanych zadań.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W_02: </w:t>
      </w:r>
    </w:p>
    <w:p>
      <w:pPr/>
      <w:r>
        <w:rPr/>
        <w:t xml:space="preserve">zna wielkości (parametry) charakteryzujące cyfrowe elementy elektroniczne i mikroprocesorowe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sprawdzian – odpowiedź na 2 z 3 pytań, wymagane  jest  udzielenie  pełnych  odpowiedzi na 50% pytań, ew. cz. ustna; ćwiczenia – 2 kolokwia po 2 zadania, do zaliczenia wymagane rozwiązanie połowy podanych zadań.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W_03: </w:t>
      </w:r>
    </w:p>
    <w:p>
      <w:pPr/>
      <w:r>
        <w:rPr/>
        <w:t xml:space="preserve">zna zależności matematyczne opisujące działanie elementów elektronicznych analogowych i cyfrowych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sprawdzian – odpowiedź na 2 z 3 pytań, wymagane  jest  udzielenie  pełnych  odpowiedzi na 50% pytań, ew. cz. ustna; ćwiczenia – 2 kolokwia po 2 zadania, do zaliczenia wymagane rozwiązanie połowy podanych zadań.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keepNext w:val="1"/>
        <w:spacing w:after="10"/>
      </w:pPr>
      <w:r>
        <w:rPr>
          <w:b/>
          <w:bCs/>
        </w:rPr>
        <w:t xml:space="preserve">Efekt W_04: </w:t>
      </w:r>
    </w:p>
    <w:p>
      <w:pPr/>
      <w:r>
        <w:rPr/>
        <w:t xml:space="preserve">rozumie procesy komunikacyjne zachodzące w elektronicznych układach cyfrowych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sprawdzian – odpowiedź na 2 z 3 pytań, wymagane  jest  udzielenie  pełnych  odpowiedzi na 50% pytań, ew. cz. ustna; ćwiczenia – 2 kolokwia po 2 zadania, do zaliczenia wymagane rozwiązanie połowy podanych zadań.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W_05: </w:t>
      </w:r>
    </w:p>
    <w:p>
      <w:pPr/>
      <w:r>
        <w:rPr/>
        <w:t xml:space="preserve">zna zastosowanie elementów i cyfrowych układów elektronicznych i magistral komunikacyjnych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sprawdzian – odpowiedź na 2 z 3 pytań, wymagane  jest  udzielenie  pełnych  odpowiedzi na 50% pytań, ew. cz. ustna; ćwiczenia – 2 kolokwia po 2 zadania, do zaliczenia wymagane rozwiązanie połowy podanych zadań.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potrafi stosować odpowiednie metody do analizy elementów i układów elektronicznych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sprawdzian – odpowiedź na 2 z 3 pytań, wymagane  jest  udzielenie  pełnych  odpowiedzi na 50% pytań, ew. cz. ustna; ćwiczenia – 2 kolokwia po 2 zadania, do zaliczenia wymagane rozwiązanie połowy podanych zadań.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2026-09-10T22:00:40+02:00</dcterms:created>
  <dcterms:modified xsi:type="dcterms:W3CDTF">2026-09-10T22:00:40+02:00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