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Danuta Żebrak,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TR.NIP701</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9; ćwiczenia 9 ćwiczenia projektowe 9; konsultacje 2; zapoznanie z literaturą 19; samodzielne wykonanie projektu 22, przygotowanie do kolokwiów 10; przygotowanie do obrony projektów 10; RAZEM 90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9; ćwiczenia 9; ćwiczenia projektowe 9;  konsultacje 2;  RAZEM 29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ćwiczenia projektowe 9; 
samodzielne wykonanie projektu 22 RAZEM 29 godz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technologia transportu, oraz infrastruktury transportu kolejowego</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w:t>
      </w:r>
    </w:p>
    <w:p>
      <w:pPr>
        <w:keepNext w:val="1"/>
        <w:spacing w:after="10"/>
      </w:pPr>
      <w:r>
        <w:rPr>
          <w:b/>
          <w:bCs/>
        </w:rPr>
        <w:t xml:space="preserve">Treści kształcenia: </w:t>
      </w:r>
    </w:p>
    <w:p>
      <w:pPr>
        <w:spacing w:before="20" w:after="190"/>
      </w:pPr>
      <w:r>
        <w:rPr/>
        <w:t xml:space="preserve">Treść wykładu:
Wprowadzenie do przedmiotu. Rola stacji kolejowych w procesie transportowym. Rodzaje stacji kolejowych. Zakres pracy technologicznej stacji manewrowych, rozrządowych i postojowych. Technologia obsługi pociągów tranzytowych oraz pociągów kończących jazdę na stacji manewrowej i rozrządowej. Technologia rozrządzania i zestawiania pociągów towarowych. Technologia obsługi pociągów towarowych rozpoczynających jazdę na stacji. Technologia obsługi wagonów loco na stacji towarowej. Technologia obsługi składów pasażerskich na stacjach postojowych. Zasady konstruowania harmonogramów procesów technologicznych stacji kolejowych. Struktura i parametry modeli technologii pracy stacji kolejowych. Strategie zarządzania pracą stacji towarowych. Mierniki oceny pracy stacji kolejowych. 
Treść ćwiczeń audytoryjnych:
Omówienie zakresu ćwiczeń, formy i sposobu zaliczeń. Dla określonych zadań przetwórczych stacji manewrowej ustalić: układ torowy stacji, wyposażenia techniczno-organizacyjne stacji [takie jak: liczbę torów tranzytowych, przyjazdowych i odjazdowych, liczbę lokomotyw manewrowych (rozrządzających i zestawiających składy pociągowe), liczbę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w:t>
      </w:r>
    </w:p>
    <w:p>
      <w:pPr>
        <w:keepNext w:val="1"/>
        <w:spacing w:after="10"/>
      </w:pPr>
      <w:r>
        <w:rPr>
          <w:b/>
          <w:bCs/>
        </w:rPr>
        <w:t xml:space="preserve">Metody oceny: </w:t>
      </w:r>
    </w:p>
    <w:p>
      <w:pPr>
        <w:spacing w:before="20" w:after="190"/>
      </w:pPr>
      <w:r>
        <w:rPr/>
        <w:t xml:space="preserve">Wykład – 2 kolokwia pisemne w formie pytań otwartych: 1 kolokwium i 1 kolokwium poprawkowe, ćwiczenia audytoryjne - 1 kolokwium pisemne w formie pytań otwartych,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Gajda Bronisław, Technologia i automatyzacja pracy stacji, Wydawnictwa PW, Warszawa 1983
2) Cieślakowski Stanisław, Stacje kolejowe, Wydawnictwa Komunikacji i Łączności (WKiŁ), Warszawa 1992
3) Rudziński L., Bąbel J., Tokarska A., Projektowanie stacji kolejowych, Wydawnictwa PW, Warszawa 1987
Literatura uzupełniająca: 
4) Chwesiuk A., Zalewski P., Technologia transportu kolejowego, Wydawnictwa Komunikacji i Łączności (WKiŁ), Warszawa 1992
5) Nowosielski Leopold, Organizacja przewozów kolejowych, Kolejowa Oficyna Wydawnicza (KOW), Warszawa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określającą technologię obsługi pociągów tranzytowych oraz pociągów kończących jazdę na stacji manewrowej i rozrządowej</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W_02: </w:t>
      </w:r>
    </w:p>
    <w:p>
      <w:pPr/>
      <w:r>
        <w:rPr/>
        <w:t xml:space="preserve">posiada wiedzę teoretyczną określającą technologię rozrządzania i zestawiania oraz obsługę pociągów towarowych rozpoczynających jazdę na stacji oraz obsługę wagonów loco</w:t>
      </w:r>
    </w:p>
    <w:p>
      <w:pPr>
        <w:spacing w:before="60"/>
      </w:pPr>
      <w:r>
        <w:rPr/>
        <w:t xml:space="preserve">Weryfikacja: </w:t>
      </w:r>
    </w:p>
    <w:p>
      <w:pPr>
        <w:spacing w:before="20" w:after="190"/>
      </w:pPr>
      <w:r>
        <w:rPr/>
        <w:t xml:space="preserve">Wykład - kolokwium pisemne w formie pytań otwartych, ćwiczenia audytoryjne - kolokwium pisemne w formie pytań otwartych, ćwiczenia projektowe - obrona projektu</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W_03: </w:t>
      </w:r>
    </w:p>
    <w:p>
      <w:pPr/>
      <w:r>
        <w:rPr/>
        <w:t xml:space="preserve">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W_04: </w:t>
      </w:r>
    </w:p>
    <w:p>
      <w:pPr/>
      <w:r>
        <w:rPr/>
        <w:t xml:space="preserve">posiada wiedzę teoretyczną z zakresu strategii zarządzania pracą stacji towarowych oraz zna mierniki oceny pracy stacji kolejowych. </w:t>
      </w:r>
    </w:p>
    <w:p>
      <w:pPr>
        <w:spacing w:before="60"/>
      </w:pPr>
      <w:r>
        <w:rPr/>
        <w:t xml:space="preserve">Weryfikacja: </w:t>
      </w:r>
    </w:p>
    <w:p>
      <w:pPr>
        <w:spacing w:before="20" w:after="190"/>
      </w:pPr>
      <w:r>
        <w:rPr/>
        <w:t xml:space="preserve">Wykład - kolokwium pisemne w formie pytań otwartych, ćwiczenia audytoryjne - kolokwium pisemne w formie pytań otwartych</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umie projektować technologię obsługi pociągów tranzytowych oraz pociągów kończących jazdę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zaprojektować technologię rozrządzania i zestawiania pociągów towarowych na stacji manewrowej i rozrządowej</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U_03: </w:t>
      </w:r>
    </w:p>
    <w:p>
      <w:pPr/>
      <w:r>
        <w:rPr/>
        <w:t xml:space="preserve">potrafi zaprojektować technologię obsługi pociągów towarowych rozpoczynających jazdę na stacji oraz obsługę wagonów loco </w:t>
      </w:r>
    </w:p>
    <w:p>
      <w:pPr>
        <w:spacing w:before="60"/>
      </w:pPr>
      <w:r>
        <w:rPr/>
        <w:t xml:space="preserve">Weryfikacja: </w:t>
      </w:r>
    </w:p>
    <w:p>
      <w:pPr>
        <w:spacing w:before="20" w:after="190"/>
      </w:pPr>
      <w:r>
        <w:rPr/>
        <w:t xml:space="preserve">Ćwiczenia audytoryjne - kolokwium pisemne w formie pytań otwartych, ćwiczenia projektowe - obrona projektu</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U_04: </w:t>
      </w:r>
    </w:p>
    <w:p>
      <w:pPr/>
      <w:r>
        <w:rPr/>
        <w:t xml:space="preserve">umie projektować technologię obsługi składów pasażerskich na stacjach postojowych </w:t>
      </w:r>
    </w:p>
    <w:p>
      <w:pPr>
        <w:spacing w:before="60"/>
      </w:pPr>
      <w:r>
        <w:rPr/>
        <w:t xml:space="preserve">Weryfikacja: </w:t>
      </w:r>
    </w:p>
    <w:p>
      <w:pPr>
        <w:spacing w:before="20" w:after="190"/>
      </w:pPr>
      <w:r>
        <w:rPr/>
        <w:t xml:space="preserve">Ćwiczenia audytoryjne - kolokwium pisemne w formie pytań otwartych</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identyfikować i rozstrzygać problemy związane z technologią pracy stacji kolejowych</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p>
      <w:pPr>
        <w:keepNext w:val="1"/>
        <w:spacing w:after="10"/>
      </w:pPr>
      <w:r>
        <w:rPr>
          <w:b/>
          <w:bCs/>
        </w:rPr>
        <w:t xml:space="preserve">Efekt K_02: </w:t>
      </w:r>
    </w:p>
    <w:p>
      <w:pPr/>
      <w:r>
        <w:rPr/>
        <w:t xml:space="preserve">formułuje opinie na temat rozwiązań organizacyjno-technologicznych w kolejowym procesie przewozowym</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2026-10-03T16:57:37+02:00</dcterms:created>
  <dcterms:modified xsi:type="dcterms:W3CDTF">2026-10-03T16:57:37+02:00</dcterms:modified>
</cp:coreProperties>
</file>

<file path=docProps/custom.xml><?xml version="1.0" encoding="utf-8"?>
<Properties xmlns="http://schemas.openxmlformats.org/officeDocument/2006/custom-properties" xmlns:vt="http://schemas.openxmlformats.org/officeDocument/2006/docPropsVTypes"/>
</file>