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inż. Piotr Tomczuk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TR.NIK306 </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http://www.it.pw.edu.pl/~clucyk , Warszawa 2006. ŁucykC.: 2) Zasady energoelektryki. Oficyna Wydawnicza PW, Warszawa 2000. 3)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http://www.wt.pw.edu.pl &gt; Wydział &gt; Zakłady &gt; ESTiWEwT &gt; Działalność &gt; ... ; http://www.it.pw.edu.pl/~clucyk</w:t>
      </w:r>
    </w:p>
    <w:p>
      <w:pPr>
        <w:keepNext w:val="1"/>
        <w:spacing w:after="10"/>
      </w:pPr>
      <w:r>
        <w:rPr>
          <w:b/>
          <w:bCs/>
        </w:rPr>
        <w:t xml:space="preserve">Uwagi: </w:t>
      </w:r>
    </w:p>
    <w:p>
      <w:pPr>
        <w:spacing w:before="20" w:after="190"/>
      </w:pPr>
      <w:r>
        <w:rPr/>
        <w:t xml:space="preserve">zajęcia w semestrze 3. (zimowym) i 3.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W_03: </w:t>
      </w:r>
    </w:p>
    <w:p>
      <w:pPr/>
      <w:r>
        <w:rPr/>
        <w:t xml:space="preserve">posiada wiedzę o transformatorach trójfazowych i o sieciach zasilających prądu stałego i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W_04: </w:t>
      </w:r>
    </w:p>
    <w:p>
      <w:pPr/>
      <w:r>
        <w:rPr/>
        <w:t xml:space="preserve">zna budowę i charakterystyki maszyn elektrycznych prądu stałego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W_05: </w:t>
      </w:r>
    </w:p>
    <w:p>
      <w:pPr/>
      <w:r>
        <w:rPr/>
        <w:t xml:space="preserve">zna budowę i charakterystyki maszyn elektrycznych prądu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W_06: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T1A_U05</w:t>
      </w:r>
    </w:p>
    <w:p>
      <w:pPr>
        <w:keepNext w:val="1"/>
        <w:spacing w:after="10"/>
      </w:pPr>
      <w:r>
        <w:rPr>
          <w:b/>
          <w:bCs/>
        </w:rPr>
        <w:t xml:space="preserve">Efekt U_02: </w:t>
      </w:r>
    </w:p>
    <w:p>
      <w:pPr/>
      <w:r>
        <w:rPr/>
        <w:t xml:space="preserve">potrafi stosować odpowiednie metody do analizy obwodów rozgałęzionych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T1A_U05</w:t>
      </w:r>
    </w:p>
    <w:p>
      <w:pPr>
        <w:keepNext w:val="1"/>
        <w:spacing w:after="10"/>
      </w:pPr>
      <w:r>
        <w:rPr>
          <w:b/>
          <w:bCs/>
        </w:rPr>
        <w:t xml:space="preserve">Efekt U_03: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T1A_U05</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2026-10-03T18:24:32+02:00</dcterms:created>
  <dcterms:modified xsi:type="dcterms:W3CDTF">2026-10-03T18:24:32+02:00</dcterms:modified>
</cp:coreProperties>
</file>

<file path=docProps/custom.xml><?xml version="1.0" encoding="utf-8"?>
<Properties xmlns="http://schemas.openxmlformats.org/officeDocument/2006/custom-properties" xmlns:vt="http://schemas.openxmlformats.org/officeDocument/2006/docPropsVTypes"/>
</file>