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i informacjami z
internetu 30 godzin 
czas poza uczelnią na przygotowanie do zaliczenia przedmiotu 30 godzin razem
90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 zapoznanie się ze wskazaną literaturą i informacjami z
internetu 30 godzin 
czas poza uczelnią na przygotowanie do zaliczenia przedmiotu 30 godzin razem
90 godzin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informacjami z
internetu 10 godzin 
przygotowanie ćwiczeń 20godzin
czas poza uczelnią na przygotowanie do zaliczenia przedmiotu 20 godzin razem 60godzin = 3pkt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zarządzanie, podejście procesowe, podstawy prawa, zarządzanie ryzykiem, bezpieczeństwo informacji, ciągłość działania, łańcuch dostaw, logistyka, zagrożenia, analiza i zarządzanie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 podejście, do zarządzania bezpieczeństwem uwzględniającym wymagania prawne, ochronę danych osobowych, bezpoieczeństwo w łańcuchu dostaw, zarządzanie ciągłością działania, zabezpieczenia antykorupcyjne, zarządzanibe bezpieczeństwem informacji, bhp i środowiskiem oraz przećwiczenie opracowania odpowiednich zabezpieczeń organizacyjnych i wyboru zabezpieczeń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Historia podejścia do bezpieczeństwa - przykłady incydentów i katastrof. Bezpieczeństwo prawne na przykładzie ochrony danych osobowych. Systemy zarządzania zwiąxane z bezpieczeństwem.
Bezpieczeństwo w  łańcuchu dostaw. BHP.Zarządzanie ciągłościo działania i zapobieganie katastrofom. Zarządzanie bezpieczeństwem informacji. Zabezpieczenia antykorupcyjne. Analiza i Zarządzanie ryzykiem.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zaliczenie ćwiczeń przegląd informacji nt. katastrof i incydentów zebranych z internetu.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18001
ISO/IEC 28000
ISO/IEC 27001
PN ISO 14001
BS 25999
informacje z internetu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K_W37: </w:t>
      </w:r>
    </w:p>
    <w:p>
      <w:pPr/>
      <w:r>
        <w:rPr/>
        <w:t xml:space="preserve">Ma uporządkowaną wiedzę z zakresu bezpieczeństwa wiedzy w zakresie zarządzania przedsiębiorstwem mając bezpośredni związek z analizą procesową, zarządzaniem zasobami, analizą ryzyka i zapewnianiem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wykonane ćwiczenia wyniki poszukiwania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K_U31: </w:t>
      </w:r>
    </w:p>
    <w:p>
      <w:pPr/>
      <w:r>
        <w:rPr/>
        <w:t xml:space="preserve">potrafi posługiwać się wiedza z zakresu zagrożeń i stanu bezpieczeństwa; rozumienie mechanizmów kształtowania bezpieczeństwa oraz sposobów reagowania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wykonane ćwiczenia zebranie informacji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wykonane ćwiczenia zebranie informacji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2025-11-01T10:39:13+01:00</dcterms:created>
  <dcterms:modified xsi:type="dcterms:W3CDTF">2025-11-01T10:39:13+01:00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