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obecność na wykładzie i zajęciach projektowych - 45
2) dodatkowe godziny przeznaczone na realizację projektu - 15
3) zapoznanie się z literaturą - 10h
4) przygotowanie prezentacji - 20h
Razem nakład pracy studenta 90 = 4p.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wykładzie i zajęciach projektowych - 45
Razem: 45,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zajęcia projektowe - 15
b) dodatkowe godziny przeznaczone na realizacje projektu - 15
Razem: 30, co odpowiada 1 punktowi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metodami ewolucyjnymi i ich wykorzystaniem w optymalizacji globalnej. W ramach przedmiotu studenci poznają  
Podstawowe odmiany algorytmów ewolucyjnych
Elementy analizy teoretycznej algorytmów ewolucyjnych
Wybrane metaheurystyki
Techniki benchmarkowania stochastycznych metod optymalizacji. 
</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W2_01: </w:t>
      </w:r>
    </w:p>
    <w:p>
      <w:pPr/>
      <w:r>
        <w:rPr/>
        <w:t xml:space="preserve">zna zaawansowane metody uczenia maszynowego, metody ewolucyjne oraz metody inteligencji obliczeniowej</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efekty kierunkowe: </w:t>
      </w:r>
      <w:r>
        <w:rPr/>
        <w:t xml:space="preserve">SI_W10</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U2_01: </w:t>
      </w:r>
    </w:p>
    <w:p>
      <w:pPr/>
      <w:r>
        <w:rPr/>
        <w:t xml:space="preserve">Posiada umiejętność gromadzenia, selekcji i krytycznej interpretacji informacji technicznej oraz zdolność formułowania poglądów, idei, problemów i ich rozwiązań oraz zdolność ich wyrażania i prezentowania specjalistom i niespecjalistom</w:t>
      </w:r>
    </w:p>
    <w:p>
      <w:pPr>
        <w:spacing w:before="60"/>
      </w:pPr>
      <w:r>
        <w:rPr/>
        <w:t xml:space="preserve">Weryfikacja: </w:t>
      </w:r>
    </w:p>
    <w:p>
      <w:pPr>
        <w:spacing w:before="20" w:after="190"/>
      </w:pPr>
      <w:r>
        <w:rPr/>
        <w:t xml:space="preserve">ocena z egzaminu i projektu</w:t>
      </w:r>
    </w:p>
    <w:p>
      <w:pPr>
        <w:spacing w:before="20" w:after="190"/>
      </w:pPr>
      <w:r>
        <w:rPr>
          <w:b/>
          <w:bCs/>
        </w:rPr>
        <w:t xml:space="preserve">Powiązane efekty kierunkowe: </w:t>
      </w:r>
      <w:r>
        <w:rPr/>
        <w:t xml:space="preserve">SI_U01</w:t>
      </w:r>
    </w:p>
    <w:p>
      <w:pPr>
        <w:spacing w:before="20" w:after="190"/>
      </w:pPr>
      <w:r>
        <w:rPr>
          <w:b/>
          <w:bCs/>
        </w:rPr>
        <w:t xml:space="preserve">Powiązane efekty obszarowe: </w:t>
      </w:r>
      <w:r>
        <w:rPr/>
        <w:t xml:space="preserve"/>
      </w:r>
    </w:p>
    <w:p>
      <w:pPr>
        <w:keepNext w:val="1"/>
        <w:spacing w:after="10"/>
      </w:pPr>
      <w:r>
        <w:rPr>
          <w:b/>
          <w:bCs/>
        </w:rPr>
        <w:t xml:space="preserve">Efekt U2_02: </w:t>
      </w:r>
    </w:p>
    <w:p>
      <w:pPr/>
      <w:r>
        <w:rPr/>
        <w:t xml:space="preserve">potrafi projektować systemy informatyczne oparte o algorytmy genetyczne i metody ewolucyjne</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SI_U16</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K2_01: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z projektu</w:t>
      </w:r>
    </w:p>
    <w:p>
      <w:pPr>
        <w:spacing w:before="20" w:after="190"/>
      </w:pPr>
      <w:r>
        <w:rPr>
          <w:b/>
          <w:bCs/>
        </w:rPr>
        <w:t xml:space="preserve">Powiązane efekty kierunkowe: </w:t>
      </w:r>
      <w:r>
        <w:rPr/>
        <w:t xml:space="preserve">SI_K04</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2026-10-03T09:49:13+02:00</dcterms:created>
  <dcterms:modified xsi:type="dcterms:W3CDTF">2026-10-03T09:49:13+02:00</dcterms:modified>
</cp:coreProperties>
</file>

<file path=docProps/custom.xml><?xml version="1.0" encoding="utf-8"?>
<Properties xmlns="http://schemas.openxmlformats.org/officeDocument/2006/custom-properties" xmlns:vt="http://schemas.openxmlformats.org/officeDocument/2006/docPropsVTypes"/>
</file>