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obecność na laboratoriach – 30 h
2. przygotowanie do zajęć laboratoryjnych – 30 h
3. zapoznanie się z literaturą – 10 h
4. konsultacje – 5 h
5. przygotowanie do egzaminu i obecność na egzaminie – 15 h
Łączny nakład pracy studenta wynosi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planowania i przeprowadzanie eksperymentu fizycznego, z wykorzystaniem znajomości podstawowych praw przyrody w ujęciu matematycznym
identyfikacja i ilościowa ocena efektów fizycznych, teoretycznych i numerycznych prowadzących do powstawania niepewności pomiarowych
posługiwania się metodami statystycznymi do poprawnej interpretacji danych doświadczalnych i oceny niepewności
opracowywanie sprawozdania z przeprowadzenia eksperymentu fizycznego, ze zwróceniem uwagi na rzetelne przedstawienie wyników pomiarów, poprawną ocenę niepewności pomiaru i formułowanie wniosków dotyczących falsyfikacji hipotez
</w:t>
      </w:r>
    </w:p>
    <w:p>
      <w:pPr>
        <w:keepNext w:val="1"/>
        <w:spacing w:after="10"/>
      </w:pPr>
      <w:r>
        <w:rPr>
          <w:b/>
          <w:bCs/>
        </w:rPr>
        <w:t xml:space="preserve">Treści kształcenia: </w:t>
      </w:r>
    </w:p>
    <w:p>
      <w:pPr>
        <w:spacing w:before="20" w:after="190"/>
      </w:pPr>
      <w:r>
        <w:rPr/>
        <w:t xml:space="preserve">Program przedmiotu:
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
 </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12 ćwiczeń laboratoryjnych w ciągu semestru (obecność obowiązkowa). Egzamin ustny polega na odpowiedzi na trzy wylosowane pytania z opublikowanej na stronie www.if.pw.edu.pl/~pawlak listy, obejmującej materiał z Fizyki 1 i Fizyki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Jey Orear „Fizyka” tom 1,2 (PWN)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poprawnie stworzyć zapis przeprowadzenia eksperymentu fizycznego, w celu komunikacji jego wyników i stworzenia możliwości niezależnej ich weryfikacji</w:t>
      </w:r>
    </w:p>
    <w:p>
      <w:pPr>
        <w:spacing w:before="60"/>
      </w:pPr>
      <w:r>
        <w:rPr/>
        <w:t xml:space="preserve">Weryfikacja: </w:t>
      </w:r>
    </w:p>
    <w:p>
      <w:pPr>
        <w:spacing w:before="20" w:after="190"/>
      </w:pPr>
      <w:r>
        <w:rPr/>
        <w:t xml:space="preserve">ocena punktowa zadań laboratoryjnych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T1A_U02</w:t>
      </w:r>
    </w:p>
    <w:p>
      <w:pPr>
        <w:keepNext w:val="1"/>
        <w:spacing w:after="10"/>
      </w:pPr>
      <w:r>
        <w:rPr>
          <w:b/>
          <w:bCs/>
        </w:rPr>
        <w:t xml:space="preserve">Efekt U04: </w:t>
      </w:r>
    </w:p>
    <w:p>
      <w:pPr/>
      <w:r>
        <w:rPr/>
        <w:t xml:space="preserve">Potrafi planować i przeprowadzać proste eksperymenty fizyczne, interpretować uzyskane wyniki i wyciągać wnioski</w:t>
      </w:r>
    </w:p>
    <w:p>
      <w:pPr>
        <w:spacing w:before="60"/>
      </w:pPr>
      <w:r>
        <w:rPr/>
        <w:t xml:space="preserve">Weryfikacja: </w:t>
      </w:r>
    </w:p>
    <w:p>
      <w:pPr>
        <w:spacing w:before="20" w:after="190"/>
      </w:pPr>
      <w:r>
        <w:rPr/>
        <w:t xml:space="preserve">ocena punktowa zadań laboratoryjnych </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zachowań profesjonalnych i przestrzegania zasad etyki,  w tym uczciwości i rzetelności w raportowaniu wyników pomiarów</w:t>
      </w:r>
    </w:p>
    <w:p>
      <w:pPr>
        <w:spacing w:before="60"/>
      </w:pPr>
      <w:r>
        <w:rPr/>
        <w:t xml:space="preserve">Weryfikacja: </w:t>
      </w:r>
    </w:p>
    <w:p>
      <w:pPr>
        <w:spacing w:before="20" w:after="190"/>
      </w:pPr>
      <w:r>
        <w:rPr/>
        <w:t xml:space="preserve">ocena punktowa zadań laboratoryjnych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2026-10-03T03:22:46+02:00</dcterms:created>
  <dcterms:modified xsi:type="dcterms:W3CDTF">2026-10-03T03:22:46+02:00</dcterms:modified>
</cp:coreProperties>
</file>

<file path=docProps/custom.xml><?xml version="1.0" encoding="utf-8"?>
<Properties xmlns="http://schemas.openxmlformats.org/officeDocument/2006/custom-properties" xmlns:vt="http://schemas.openxmlformats.org/officeDocument/2006/docPropsVTypes"/>
</file>