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telekomunikacji satelitarnej</w:t>
      </w:r>
    </w:p>
    <w:p>
      <w:pPr>
        <w:keepNext w:val="1"/>
        <w:spacing w:after="10"/>
      </w:pPr>
      <w:r>
        <w:rPr>
          <w:b/>
          <w:bCs/>
        </w:rPr>
        <w:t xml:space="preserve">Koordynator przedmiotu: </w:t>
      </w:r>
    </w:p>
    <w:p>
      <w:pPr>
        <w:spacing w:before="20" w:after="190"/>
      </w:pPr>
      <w:r>
        <w:rPr/>
        <w:t xml:space="preserve">Krzysztof WŁOSTOWSKI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STS</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udział w zajęciach projektowych: 15 x 2 h = 30 h,
- dodatkowa praca własna związana z realizacją zadań projektowych: 20 h, 
- przygotowanie do kolejnych wykładów  (przejrzenie materiałów do wykładu i dodatkowej literatury):  15 x1 h = 15 h,
- udział w konsultacjach : 3h,
- przygotowanie do sprawdzianów : 12 h
Suma: 30 + 30 +20 +15 + 3 +12 =110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zasadami transmisji satelitarnej oraz metodami jej realizacji
- ukształtowanie umiejętności w zakresie tworzenia bilansu energetycznego łącza satelitarnego
- zapoznanie słuchaczy z systemami transmisyjnymi realizowanymi z wykorzystaniem sztucznych satelitów Ziemi 
</w:t>
      </w:r>
    </w:p>
    <w:p>
      <w:pPr>
        <w:keepNext w:val="1"/>
        <w:spacing w:after="10"/>
      </w:pPr>
      <w:r>
        <w:rPr>
          <w:b/>
          <w:bCs/>
        </w:rPr>
        <w:t xml:space="preserve">Treści kształcenia: </w:t>
      </w:r>
    </w:p>
    <w:p>
      <w:pPr>
        <w:spacing w:before="20" w:after="190"/>
      </w:pPr>
      <w:r>
        <w:rPr/>
        <w:t xml:space="preserve">1.	Wstęp. Segment satelitarny, segment naziemny. Rodzaje orbit satelitarnych, zakresy częstotliwości wykorzystywane w transmisji satelitarnej (2h).
2.	Bilans energetyczny łącza satelitarnego. Wskaźniki jakości transmisji satelitarnej. Analiza energetyczna dla kierunków: "uplink" i "downlink." Analiza zakłóceń powodowanych przez segment satelitarny (intermodulacje). Bilans końcowy łącza. Elementy projektowania systemu satelitarnego (8h). 
3.	Modulacje, kodowanie korekcyjne, protokoły dostępu wielokrotnego stosowane w komunikacji satelitarnej (4h). 
4.	Satelita regeneracyjny, technologie OBP (On-Board-Processing) i OBS (On-Board-Switching), łącza międzysatelitarne ISL (Intersatellite Links) (2h). 
5.	Systemy wielowiązkowe (multibeam). Techniki dotępu : transponder hopping, SS-TDMA (Satellite -Switched TDMA), beam scanning (2h). 
6.	Sieci VSAT (Very Small Aperture Terminals). Konfiguracje sieci VSAT, wyposażenie stacji centralnej (Hub) i terminali użytkownika. Zastosowania sieci VSAT, przykładowe aplikacje (2h).
7.	Systemy BSS (Broadcasting Satellite Services). Technologia DVB (Digital Video Braoadcasting) i DVB-RCS. Zastosowania (2h).
8.	Satelitarne systemy radiokomunikacji ruchomej, systemy Inmarsat (2h).
9.	Satelitarne systemy radiokomunikacji osobistej (SRO). Orbity, częstotliwości pracy, architektura. Przegląd systemów SRO (2h). 
10.	Systemy szerokopasmowe. Usługi multimedialne. Internet drogą satelitarną (2h).
11.	Systemy radionawigacji satelitarnej, GPS (Global Positioning System) (1h). 
12.	Rynek telekomunikacji satelitarnej. Trendy rozwojowe (1h).
</w:t>
      </w:r>
    </w:p>
    <w:p>
      <w:pPr>
        <w:keepNext w:val="1"/>
        <w:spacing w:after="10"/>
      </w:pPr>
      <w:r>
        <w:rPr>
          <w:b/>
          <w:bCs/>
        </w:rPr>
        <w:t xml:space="preserve">Metody oceny: </w:t>
      </w:r>
    </w:p>
    <w:p>
      <w:pPr>
        <w:spacing w:before="20" w:after="190"/>
      </w:pPr>
      <w:r>
        <w:rPr/>
        <w:t xml:space="preserve">Ocena końcowa jest tworzona na podstawie sumy ocen uzyskanych z dwóch kolokwiów oraz oceny za wykonanie projektu. Ocena za projekt stanowi 40% oceny końcowej, pierwsze kolokwium (w formie zadania)  odpowiada 20% a drugie kolokwium (test) 40% oceny finalnej.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Maral, M. Bousquet, Satellite Communications, John Wiley &amp; Sons, 2010
[2] B.G. Evans, Satellite Communications, John Wiley &amp; Sons,, 2007
[3] R. J. Zieliński,  Satelitarne sieci teleinformatyczne, WNT, 2009
[4] Bruce R. Elbert, The Satellite Communication Applications Handbook, Artech House, Inc., 2006
[5] Sastri L. Kota, Kaveh Pahlavan, Broadband Satellite Communications for Internet Access, Kluwer Academic Publishers, 2006
[6] M.J.Miller, B. Vucetic and L. Berry, (Eds.), Satellite communications: Mobile and Fixed Services, 2007
</w:t>
      </w:r>
    </w:p>
    <w:p>
      <w:pPr>
        <w:keepNext w:val="1"/>
        <w:spacing w:after="10"/>
      </w:pPr>
      <w:r>
        <w:rPr>
          <w:b/>
          <w:bCs/>
        </w:rPr>
        <w:t xml:space="preserve">Witryna www przedmiotu: </w:t>
      </w:r>
    </w:p>
    <w:p>
      <w:pPr>
        <w:spacing w:before="20" w:after="190"/>
      </w:pPr>
      <w:r>
        <w:rPr/>
        <w:t xml:space="preserve">www.tele.pw.edu.pl/sts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potrafi zdefiniować  i opisać elementy składowe segmentu satelitarnego i segmentu naziemnego.</w:t>
      </w:r>
    </w:p>
    <w:p>
      <w:pPr>
        <w:spacing w:before="60"/>
      </w:pPr>
      <w:r>
        <w:rPr/>
        <w:t xml:space="preserve">Weryfikacja: </w:t>
      </w:r>
    </w:p>
    <w:p>
      <w:pPr>
        <w:spacing w:before="20" w:after="190"/>
      </w:pPr>
      <w:r>
        <w:rPr/>
        <w:t xml:space="preserve">kolokwium 1 i 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W2: </w:t>
      </w:r>
    </w:p>
    <w:p>
      <w:pPr/>
      <w:r>
        <w:rPr/>
        <w:t xml:space="preserve">Student potrafi określić wymagania co do rodzajów modulacji, kodowania korekcyjnego oraz protokołów wielodostępu stosowanych w transmisji satelitarnej.</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efekty kierunkowe: </w:t>
      </w:r>
      <w:r>
        <w:rPr/>
        <w:t xml:space="preserve">K_W08, K_W09, K_W14</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W3: </w:t>
      </w:r>
    </w:p>
    <w:p>
      <w:pPr/>
      <w:r>
        <w:rPr/>
        <w:t xml:space="preserve">Student posiada wiedzę  na  temat zasad, metod tworzenia bilansu energetycznego łącza satelitarnego.</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efekty kierunkowe: </w:t>
      </w:r>
      <w:r>
        <w:rPr/>
        <w:t xml:space="preserve">K_W03, K_W08, K_W09, K_W12, K_W14</w:t>
      </w:r>
    </w:p>
    <w:p>
      <w:pPr>
        <w:spacing w:before="20" w:after="190"/>
      </w:pPr>
      <w:r>
        <w:rPr>
          <w:b/>
          <w:bCs/>
        </w:rPr>
        <w:t xml:space="preserve">Powiązane efekty obszarowe: </w:t>
      </w:r>
      <w:r>
        <w:rPr/>
        <w:t xml:space="preserve">T1A_W04, T1A_W07, T1A_W01, T1A_W03, T1A_W04, T1A_W03, T1A_W04, T1A_W04, T1A_W05, T1A_W06, T1A_W07, T1A_W05</w:t>
      </w:r>
    </w:p>
    <w:p>
      <w:pPr>
        <w:keepNext w:val="1"/>
        <w:spacing w:after="10"/>
      </w:pPr>
      <w:r>
        <w:rPr>
          <w:b/>
          <w:bCs/>
        </w:rPr>
        <w:t xml:space="preserve">Efekt W4: </w:t>
      </w:r>
    </w:p>
    <w:p>
      <w:pPr/>
      <w:r>
        <w:rPr/>
        <w:t xml:space="preserve">Student umie opisać  podstawowe  elementy satelitarnych systemów wielowiązkowych.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W5: </w:t>
      </w:r>
    </w:p>
    <w:p>
      <w:pPr/>
      <w:r>
        <w:rPr/>
        <w:t xml:space="preserve">Student potrafi określić główne cechy  oraz zysk wynikający z zastosowania technologii OBP.</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W6: </w:t>
      </w:r>
    </w:p>
    <w:p>
      <w:pPr/>
      <w:r>
        <w:rPr/>
        <w:t xml:space="preserve">Student potrafi opisać współczesne systemy komunikacyjne  realizowane z wykorzystaniem sztucznych satelitów Ziemi.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K_W14</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wykonać analizę zakłóceń i zniekształceń występujących w łączu satelitarnym</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T1A_U01, T1A_U03, T1A_U04, T1A_U02, T1A_U07, T1A_U07, T1A_U09</w:t>
      </w:r>
    </w:p>
    <w:p>
      <w:pPr>
        <w:keepNext w:val="1"/>
        <w:spacing w:after="10"/>
      </w:pPr>
      <w:r>
        <w:rPr>
          <w:b/>
          <w:bCs/>
        </w:rPr>
        <w:t xml:space="preserve">Efekt U2: </w:t>
      </w:r>
    </w:p>
    <w:p>
      <w:pPr/>
      <w:r>
        <w:rPr/>
        <w:t xml:space="preserve">Student jest w stanie przeprowadzić bilans energetyczny łącza satelitarnego</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 K_U10, K_U17</w:t>
      </w:r>
    </w:p>
    <w:p>
      <w:pPr>
        <w:spacing w:before="20" w:after="190"/>
      </w:pPr>
      <w:r>
        <w:rPr>
          <w:b/>
          <w:bCs/>
        </w:rPr>
        <w:t xml:space="preserve">Powiązane efekty obszarowe: </w:t>
      </w:r>
      <w:r>
        <w:rPr/>
        <w:t xml:space="preserve">T1A_U01, T1A_U03, T1A_U04, T1A_U02, T1A_U07, T1A_U07, T1A_U09, T1A_U07, T1A_U09, T1A_U13, T1A_U03</w:t>
      </w:r>
    </w:p>
    <w:p>
      <w:pPr>
        <w:keepNext w:val="1"/>
        <w:spacing w:after="10"/>
      </w:pPr>
      <w:r>
        <w:rPr>
          <w:b/>
          <w:bCs/>
        </w:rPr>
        <w:t xml:space="preserve">Efekt U3: </w:t>
      </w:r>
    </w:p>
    <w:p>
      <w:pPr/>
      <w:r>
        <w:rPr/>
        <w:t xml:space="preserve">Student  umie wyznaczyć wymagane parametry stacji naziemnej dla zadanych parametrów transmisyjnych systemu satelitarnego </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 K_U10, K_U13</w:t>
      </w:r>
    </w:p>
    <w:p>
      <w:pPr>
        <w:spacing w:before="20" w:after="190"/>
      </w:pPr>
      <w:r>
        <w:rPr>
          <w:b/>
          <w:bCs/>
        </w:rPr>
        <w:t xml:space="preserve">Powiązane efekty obszarowe: </w:t>
      </w:r>
      <w:r>
        <w:rPr/>
        <w:t xml:space="preserve">T1A_U01, T1A_U03, T1A_U04, T1A_U02, T1A_U07, T1A_U07, T1A_U09, T1A_U07, T1A_U09, T1A_U13,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indywidualnie i w zespole.</w:t>
      </w:r>
    </w:p>
    <w:p>
      <w:pPr>
        <w:spacing w:before="60"/>
      </w:pPr>
      <w:r>
        <w:rPr/>
        <w:t xml:space="preserve">Weryfikacja: </w:t>
      </w:r>
    </w:p>
    <w:p>
      <w:pPr>
        <w:spacing w:before="20" w:after="190"/>
      </w:pPr>
      <w:r>
        <w:rPr/>
        <w:t xml:space="preserve">Zadanie projektowe, kolokwium 1 i 2.</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2026-03-21T00:03:46+01:00</dcterms:created>
  <dcterms:modified xsi:type="dcterms:W3CDTF">2026-03-21T00:03:46+01:00</dcterms:modified>
</cp:coreProperties>
</file>

<file path=docProps/custom.xml><?xml version="1.0" encoding="utf-8"?>
<Properties xmlns="http://schemas.openxmlformats.org/officeDocument/2006/custom-properties" xmlns:vt="http://schemas.openxmlformats.org/officeDocument/2006/docPropsVTypes"/>
</file>