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rejestracji i obróbki obrazów w fotogafii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SUTKOWSKI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TROOF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podstaw fotoniki.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i metodami rejestracji obrazów i ich obróbki do celów fotografii technicznej i obrazowej z wykorzystaniem współczesnych urządzeń rejestracji obrazów statycznych, obsługi wyposażenia osprzętu i akcesoriów. Zapoznanie z profesjonalnymi praktycznymi aspektami wykorzystania aparatów cyfrowych do rejestracji obrazów (m.in. do celów dokumentacyjnych, multimedialnych i fotografii artystycznej).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zostaną omówione współcześnie stosowane techniki rejestracji obrazu (materiały halogenosrebrowe oraz detekcja opto­elektroniczna – w tym aparaty fotograficzne różnych klas ze szczególnym uwzględnieniem lustrzanek cyfrowych, kamery i inne urządzenia). Przedsta­wione zostaną podstawy techniki obróbki fotochemicznej oraz zaawansowane metody obróbki cyfrowej pod względem specyfiki i potrzeb zastosowań foto­grafii – przede wszystkim dot. obróbki plików typu RAW oraz metody HDR (High Dynamic Range). Wiadomości techniczne zostaną uzupełnione omówie­niem problemu widzenia obrazu i odbioru informacji obrazowej (psychofizjo­logia widzenia), oraz wiadomościami o podstawowych nowoczesnych techni­kach prezentacji fotogramów.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własnej - projekt.
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Teicher, „Fototechnika”, WNT Warszawa, 1982
2.	G. Sharma,  „Digital Color Imaging Handbook”, CRC Press, 2003
3.	Dederko, „Światło i cień w fotografii”, Polskie Wydawnictwo Fotograficzne, 2007
4.	A. A. Mroczek, „Książka o fotografowaniu”, Warszawa, 2006
5.	J. Nakamura, „Image Sensors and Signal Processing for Digital Cameras”, Taylor &amp; Francis, 2006,
6.	S. Kelby, „The Digital Photography Book, volume 3”, Peachpit Press,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uczy się obsługi sprzętu do rejestracji obrazów, korzystać z oferowanych możliwości, odpowiednio dobierać wyposażenie do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umie korzystać z narzędzi technicznych do rejestracji obrazów i radzić sobie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zna podstawy zasad kompozycji obrazu, czytelności przekazu, umie dobierać odpowiednie środki techniczne dla uzyskania zamierzonego efektu obrazowego, orientuje się w podstawach regulacji prawnych dot. praw autorskich majątkowych i osobowych, praw do wizerunku.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 dyskusją, zadania projektowe +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T1A_W10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T1A-W03, T2A-W03, T1A-W06, T2A-W06, T1A-U07, T2A-U07, T1A-U13, T2A-U15, T1A-U15, T2A-U18: </w:t>
      </w:r>
    </w:p>
    <w:p>
      <w:pPr/>
      <w:r>
        <w:rPr/>
        <w:t xml:space="preserve">Student nabiera umiejętności posługowania się zdobytą wiedzą i wykorzystywania jej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własnej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T1A_U09, T1A_U14, T1A_U16, T1A_U01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rozmawiać o technikach rejestracji obrazu używając fachowej formy wypowiedzi, w której wykorzystuje zdobytą wiedzę i umiejętności, potrafi prawidłowo wnioskować na podstawie udostępnionych danych, potrafi dobierać i używać rzeczowe argumenty.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2026-09-10T21:59:39+02:00</dcterms:created>
  <dcterms:modified xsi:type="dcterms:W3CDTF">2026-09-10T21:59:39+02:00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