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 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https//studia.elka.pw.edu.pl/priv/14L/CYPS.B/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CYPS_W_01: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CYPS_U_01: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CYPS_U_02: </w:t>
      </w:r>
    </w:p>
    <w:p>
      <w:pPr/>
      <w:r>
        <w:rPr/>
        <w:t xml:space="preserve">Dla prostych sygnałów dyskretnych potrafi wyznaczyć ich widmo oraz dyskretna transformatę Fouriera. Umie analizować wpływ okna czasowego na przebieg widma sygnału. Potrafi wskazać związki pomiędzy widmem, dyskretną transformatą Fouriera i dyskretnym szeregiem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CYPS_U_04: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2026-05-16T04:32:11+02:00</dcterms:created>
  <dcterms:modified xsi:type="dcterms:W3CDTF">2026-05-16T04:32:11+02:00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