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udział w ćwiczeniach: 15×2=30godz.,
- przygotowanie do wykładów (przejrzenie konspektów i notatek) :  15godz.,
- przygotowanie  do ćwiczeń (rozwiązanie kilku zadań z udostępnionych zestawów): 30godz.,
- przygotowanie do kolokwiów: 3×5=15 godz.
- udział w konsultacjach:  5godz,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ćwiczenia, wykłady i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matematyki w szkole średniej (poziom rozszerzony)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podstaw logiki, teorii mnogości i algebry abstrakcyjnej;
- ukształtowanie umiejętności sprawnego posługiwania się pojęciami zbioru, relacji, funkcji, grupy i pierścienia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wiadomości dotyczące logiki klasycznej  (2h)
	-Rachunek zdań: funktory logiczne i tautologie - powtórzenie i uzupełnienie  wiadomości;
       - Rachunek predykatów - definicje funkcji zdaniowej i kwantyfikatorów,  podstawowe prawa rachunku kwantyfikatorów.
2.	Rachunek zbiorów (2h)
 	 - podstawowe własności działań teoriomnogościowych: sumy, przecięcia i różnicy zbiorów;
 	- Rodziny indeksowane zbiorów, uogólnione sumy i iloczyny, iloczyn kartezjański, zbiór potęgowy;
3.	Relacje i ich własności własności relacji (7h)
 	- Podstawowe własności relacji, relacja równoważności – klasy abstrakcji, zbiór ilorazowy;
 	- Funkcje jako relacje. Obrazy i przeciwobrazy zbiorów wyznaczone przez funkcje. 
 	- Porządki częściowe i liniowe. Elementy największe i najmniejsze, maksymalne i minimalne, kresy zbiorów. Kraty. Porządki gęste, ciągłe i dobre.
4.	Elementy algebry abstrakcyjnej (9h)
 	- Działania algebraiczne, podstawowe struktury: półgrupy, monoidy, grupy, algebry Boole’a, homomorfizmy algebr.
        - Podstawowe własności i przykłady grup, podgrupy, grupy cykliczne, grupy permutacji, izomorfizm grup;
 	- Warstwy wyznaczone przez podgrupę, podgrupy normalne, grupy ilorazowe, homomorfizmy.
 	- Podstawowe własności i przykłady pierścieni, elementy odwracalne, dzielniki zera, pierścienie wielomianów; 
 	- Podstawowe własności i przykłady ciał, pierścienie ilorazowe, równania wielomianowe w pierścieniach.
5.	Podstawowe informacje z teorii mocy (5h).
 	- Równoliczność zbiorów. Zbiory przeliczalne i zbiory nieprzeliczalne. Metoda przekątniowa Cantora 
 	- Liczby kardynalne, arytmetyka liczb kardynalnych;
 	- Porównywanie mocy zbiorów, hipoteza continuum.
6.	Wstęp do teorii rekursji – funkcje, relacje i zbiory rekurencyjne oraz pierwotnie rekurencyjne (2h)
7.	Podstawy sformalizowanych teorii matematycznych. Rozstrzygalność, niesprzeczność i zupełność teorii - twierdzenia Goedla, nurty filozofii w matematyce (3h).
Studentom udostępniane są, na stronie www, konspekty wszystkich wykładów. Teoria (definicje, twierdzenia, itd.) prezentowana jest na wykładzie przy pomocy slajdów, przykłady i zadania rozwiązywane na tablicy.
ZAKRES ĆWICZEŃ:
1.	 Dowodzenie praw rachunku zdań, rachunku kwantyfikatorów i teorii mnogości, wyznaczanie uogólnionych sum i przecięć indeksowanych rodzin zbiorów (6h). 
2.	Badanie własności relacji. Wyznaczanie klas abstrakcji relacji równoważności. Badanie własności funkcji. Znajdowanie obrazów i przeciwobrazów zbiorów  (4h)
3.	Badanie własności zbiorów częściowo uporządkowanych. Wyznaczanie elementów wyróżnionych i kresów zbiorów.(2h)
4.	Badanie własności grup, wyznaczanie podgrup i homomorfizów, konstrukcja grup ilorazowych.(4h)
5.	Badanie własności pierścieni, znajdowanie elementów odwracalnych i dzielników zera. Rozwiązywanie równań w pierścieniach skończonych. Konstrukcja pierścieni ilorazowych i badanie ich własności (4h)
6.	Dowodzenie przeliczalności i nieprzeliczalności zbiorów. Wyznaczanie mocy zbiorów.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i kolokwium poprawkowe dla studentów, którzy nie zaliczyli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PWN,
2.	W. Marek, J. Onyszkiewicz, Elementy logiki i teorii mnogości w zadaniach, PWN,
3.	J. Kraszewski, Wstęp do matematyki, WNT,
4.	A. I. Kostrikin, Wstęp do algebry, tom 1,3, PWN
5.	J. Rutkowski, Algebra abstrakcyjna w zadaniach, PWN
6.	W. J. Gilbert, W. K. Nicholson, Algebra współczesna z zastosowaniami,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 , z wyprzedzeniem, zestawy zadań (12 zestawów), przerabiane na ćwiczeniach. Sprawdzanie wiedzy w czasie semestru realizowane jest przez 3 kolokwia, na których studenci rozwiązują zadania podobne do przerabianych na ćwiczeniach.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LTM_W01: </w:t>
      </w:r>
    </w:p>
    <w:p>
      <w:pPr/>
      <w:r>
        <w:rPr/>
        <w:t xml:space="preserve">- zna podstawowe prawa rachunku zdań i predykatów, zna własności działań na zbiorach, zna własności relacji i różne przykłady relacji, w szczególności podstawowe własności funkcji zna własności relacji równoważności i relacji porządku;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LTM_W02: </w:t>
      </w:r>
    </w:p>
    <w:p>
      <w:pPr/>
      <w:r>
        <w:rPr/>
        <w:t xml:space="preserve">- zna podstawowe własności działań algebraicznych oraz  podstawowe własności grup i pierścieni, zna pojęcie homomorfizmu algebr, zna przykłady grup i pierścieni, oraz przykłady grup izomorficznych, zna pojęcie podgrupy, podpierścienia,  ideału pierścienia oraz warstwy, - zna definicję i przykłady ciał, zna konstrukcję pierścieni ilorazowych,  zna podstawowe własności pierścienia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LTM_W03: </w:t>
      </w:r>
    </w:p>
    <w:p>
      <w:pPr/>
      <w:r>
        <w:rPr/>
        <w:t xml:space="preserve"> - zna pojęcie równoliczności zbiorów oraz przykłady zbiorów przeliczalnych i zbiorów mocy kontinuum,  - zna podstawowe liczby kardynalne i własności działań na liczbach kardynalnych; - zna definicje funkcji, relacji i zbiorów rekurencyjnych i pierwotnie rekurencyjnych oraz podstawowe przykłady obiektów  pierwotnie rekurencyjnych  - zna podstawowe aksjomaty teorii mnogości,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LTM_U01: </w:t>
      </w:r>
    </w:p>
    <w:p>
      <w:pPr/>
      <w:r>
        <w:rPr/>
        <w:t xml:space="preserve">umie sprawdzić prawdziwość zdań złożonych oraz zdań zapisanych z użyciem kwantyfikatorów,  potrafi dowodzić podstawowe prawa rachunku zbiorów, umie  wykonywać podstawowe działania na zbiorach oraz wyznaczać uogólnione sumy i przecięcia indeksowanych rodzin zbiorów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LTM_U02: </w:t>
      </w:r>
    </w:p>
    <w:p>
      <w:pPr/>
      <w:r>
        <w:rPr/>
        <w:t xml:space="preserve">- umie sprawdzać własności relacji, potrafi wyznaczyć  klasy abstrakcji relacji równoważności, umie sprawdzić, czy funkcja jest różnowartościowa i czy jest surjekcją, potrafi wyznaczyć obrazy i przeciwobrazy zbiorów wyznaczone przez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LTM_U03: </w:t>
      </w:r>
    </w:p>
    <w:p>
      <w:pPr/>
      <w:r>
        <w:rPr/>
        <w:t xml:space="preserve">- potrafi narysować diagram zbioru uporządkowanego, wskazać w zbiorze uporządkowanym łańcuchy, elementy minimalne, maksymalne i najmniejszy i największy,  umie wyznaczać kresy zbiorów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LTM_U04: </w:t>
      </w:r>
    </w:p>
    <w:p>
      <w:pPr/>
      <w:r>
        <w:rPr/>
        <w:t xml:space="preserve">- umie badać podstawowe własności grup, potrafi wskazać podgrupy, generatory grup i podgrup cyklicznych, umie wyznaczać  homomorfizmy grup oraz wyznaczyć obraz i jądro homomorfizmu, potrafi konstruować grupy ilorazowe, potrafi zapisać permutacjie w postaci iloczynu cykli rozłącznych, umie wyznaczyć znak permutacji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LTM_U05: </w:t>
      </w:r>
    </w:p>
    <w:p>
      <w:pPr/>
      <w:r>
        <w:rPr/>
        <w:t xml:space="preserve">- potrafi rozwiązywać równania w pierścieniach skończonych, umie skonstruować pierścienie ilorazowe, potrafi sprawdzić, czy dana algebra jest pierścieniem lub ciałem, potrafi sprawdzić czy podzbiór pierścienia jest podpierścieniem lub ideałem, potrafi wskazać w pierścieniu dzielniki zera i elementy nieodwracalne, potrafi znajdować odwrotności elementów 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LTM_U06: </w:t>
      </w:r>
    </w:p>
    <w:p>
      <w:pPr/>
      <w:r>
        <w:rPr/>
        <w:t xml:space="preserve">- potrafi wyznaczyć moce prostych zbiorów, potrafi na prostym poziomie wykazać równoliczność zbiorów i przeliczalność zbiorów, umie posługiwać się liczbami kardynalnymi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2026-08-19T05:22:15+02:00</dcterms:created>
  <dcterms:modified xsi:type="dcterms:W3CDTF">2026-08-19T05:22:15+02:00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