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Architektura komputerów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Dariusz TURLEJ, Grzegorz MAZUR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ARKO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Patterson, Hennessy, Computer Organization / Design: The Hardware/ Software Interface, Morgan-Kauffmann 1994. 
2. J. Biernat, Arytmetyka Komputerów, Warszawa, PWN 1996. 
3. G. Mazur, Architektura Komputerów - preskrypt do wykładu. 
4. IA-32 Intel Architecture Software Developer's Manual, Intel Corp., aktualna wersja dostępna w Internecie. 
5. MIPS32? Architecture for Programmers, MIPS Technologies, aktualna wersja dostępna w Internecie.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https://studia.elka.pw.edu.pl/priv/ARKO.A/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ARKO_W01: </w:t>
      </w:r>
    </w:p>
    <w:p>
      <w:pPr/>
      <w:r>
        <w:rPr/>
        <w:t xml:space="preserve">Czego chcę nauczyć 1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Jak to będę weryfikował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T1A_W05,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ARKO_U01: </w:t>
      </w:r>
    </w:p>
    <w:p>
      <w:pPr/>
      <w:r>
        <w:rPr/>
        <w:t xml:space="preserve">Co potrafi 1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Jak będę sprawdzał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2026-09-11T02:32:03+02:00</dcterms:created>
  <dcterms:modified xsi:type="dcterms:W3CDTF">2026-09-11T02:32:03+02:00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