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Elektroniczna aparatura medyczna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Tomasz OLSZEWSKI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EAME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przedmiotów: Fizyka ogólna (FOG) i układy elektroniczne (ELIU)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36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 Zapoznanie studentów z mechanizmami powstawania i przewodzenia biopotencjałów i elektrostymulacji tkanek
- Zapoznanie studentów z technicznymi podstawami przetwarzania sygnałów biologicznych (biopotencjałów) 
- Zapoznanie studentów z fizycznymi i technicznymi podstawami rentgenowskiej, ultrasonograficznej i izotopowej diagnostyki obrazowej 
- Zapoznanie studentów z normami na aparaturę elektromedyczną w zakresie bezpieczeństwa i w zakresie kompatybilności elektromagnetycznej oraz z aspektami praktycznego stosowania tych norm 
- Przygotowanie studentów do projektowania aparatury eklektromedycznej zgodnie z obowiązującymi normami i do testowania aparatury w zakresie spełniania tych norm 
Celem laboratorium jest zapoznanie studentów studentów z wybranymi podstawowymi urządzeniami elektronicznymi stosowanymi w medycynie. Szczególny nacisk położony jest na zagadnienia związane z rejestracją sygnałów bioelektrycznych.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	
Wstęp; zastosowania elektroniki w medycynie, aparatura do badań in vitro i in vivo, aparatura diagnostyczna i terapeutyczna, pętle diagnostyczno-terapeutyczne, nazewnictwo (2h).
Odbiór i przetwarzanie sygnałów bioelektrycznych; powstawanie potencjałów czynnościowych i elektrody. Stopnie wejściowe i ich szumy, zabezpieczenie wejść. Przenikanie zakłóceń do toru pomiarowego, sposoby zwiększania odporności na zakłócenia. Rozwiązania układowe wzmacniaczy, metody rejestracji i prezentacji sygnałów bioelektrycznych, specyfika aparatury do intensywnego nadzoru. Zagadnienia bezpieczeństwa, klasy ochronności, normy, techniki poprawy bezpieczeństwa: bariery izolacyjne, ekwipotencjalizacja, sieć symetryczna (12h).
Stymulacja elektryczna tkanek; podstawy stymulacji, reobaza i chronaksja, impuls dodatni i ujemny, defibrylacja i kardiowersja, typowa aparatura. Stymulacja protezująca - długoczasowa: minimalizacja elektrochemicznej destrukcji tkanek, rozwiązania układowe stymulatorów, metody programowania parametrów impulsu w stymulatorach implantowanych (6h).
Diagnostyka rentgenowska; generacja promieniowania X, lampa rentgenowska, jej zasilanie i sterowanie. Metody obrazowania, czynniki techniczne warunkujące jakość zobrazowania, korekcje dawki, nowoczesny aparat rentgenowski, rozwiązania układowe. Zarys zagadnień bezpieczeństwa i ochrony przed promieniowaniem 10h).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pisemny, laboratorium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DAVID PRUTCHI, MICHAEL NORRIS DESIGN AND DEVELOPMENT
OF MEDICAL ELECTRONIC INSTRUMENTATION
2) Keller J i inni, Elektronika medyczna, WKŁ, Warszawa 1974.
3) J. G. Webster, E. P. Jacobson, Medicine and clinical engineering, Prentice Hall, 1977.
4) J. G. Webster, Medical instrumentation - application and design, Houghton Miffin, Boston 1978.
5) Problemy Biocybernetyki i Inżynierii Biomedycznej, t.2 Biopomiary, WKiŁ, Warszawa, 1990.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http://eres.elka.pw.edu.pl/eres/wwersje$.startup?Z_ID_PRZEDMIOTU=EAME&amp;Z_NR_WERSJI=2&amp;Z_CHK=22405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praktyczny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Student nabywa umiejętności testowania aparatury na spełnianie obowiazujących norm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wiedza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ma podstawową wiedzę w zakresie oddziaływania prądu elektrycznego z organizmem ludzkim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umiejętności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potrafi............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5" w:name="_Toc5"/>
      <w:r>
        <w:t>Profil ogólnoakademicki - kompetencje społeczne</w:t>
      </w:r>
      <w:bookmarkEnd w:id="5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Świadomość odpowiedzialności związanej z projektowaniem i eksploatacją aparatury, od której zależy ludzkie zdrowie i życie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2025-05-10T14:16:11+02:00</dcterms:created>
  <dcterms:modified xsi:type="dcterms:W3CDTF">2025-05-10T14:16:11+02:00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