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Tworzywa sztuczne jako materiały konstrukcyjne</w:t>
      </w:r>
    </w:p>
    <w:p>
      <w:pPr>
        <w:keepNext w:val="1"/>
        <w:spacing w:after="10"/>
      </w:pPr>
      <w:r>
        <w:rPr>
          <w:b/>
          <w:bCs/>
        </w:rPr>
        <w:t xml:space="preserve">Koordynator przedmiotu: </w:t>
      </w:r>
    </w:p>
    <w:p>
      <w:pPr>
        <w:spacing w:before="20" w:after="190"/>
      </w:pPr>
      <w:r>
        <w:rPr/>
        <w:t xml:space="preserve">prof. / Janusz Zieliński/ profesor</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IICP03</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t>
      </w:r>
    </w:p>
    <w:p>
      <w:pPr>
        <w:keepNext w:val="1"/>
        <w:spacing w:after="10"/>
      </w:pPr>
      <w:r>
        <w:rPr>
          <w:b/>
          <w:bCs/>
        </w:rPr>
        <w:t xml:space="preserve">Treści kształcenia: </w:t>
      </w:r>
    </w:p>
    <w:p>
      <w:pPr>
        <w:spacing w:before="20" w:after="190"/>
      </w:pPr>
      <w:r>
        <w:rPr/>
        <w:t xml:space="preserve">W- Wybrane właściwości mechaniczne i reologiczne TS. TS konstrukcyjne: charakterystyka z przykładami, specjalne polimery konstrukcyjne. PA-tworzywo konstrukcyjne. TS w budownictwie. Napełniacze TS.</w:t>
      </w:r>
    </w:p>
    <w:p>
      <w:pPr>
        <w:keepNext w:val="1"/>
        <w:spacing w:after="10"/>
      </w:pPr>
      <w:r>
        <w:rPr>
          <w:b/>
          <w:bCs/>
        </w:rPr>
        <w:t xml:space="preserve">Metody oceny: </w:t>
      </w:r>
    </w:p>
    <w:p>
      <w:pPr>
        <w:spacing w:before="20" w:after="190"/>
      </w:pPr>
      <w:r>
        <w:rPr/>
        <w:t xml:space="preserv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Żuchowska D.,  Polimery konstrukcyjne, WNT, Warszawa, 2000
2. Osiecka E., Materiały budowlane. Tworzywa sztuczne, Wyd. Pol. Warszawskiej, Warszawa, 2005
3. Łączyński B., Mechanika tworzyw wielkocząsteczkowych, Wyd. Pol. Warszawskiej, Warszawa, 1977
4. Pielichowski J., Puszyński A., Chemia polimerów, WNT, Kraków,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2025-06-05T05:01:53+02:00</dcterms:created>
  <dcterms:modified xsi:type="dcterms:W3CDTF">2025-06-05T05:01:53+02:00</dcterms:modified>
</cp:coreProperties>
</file>

<file path=docProps/custom.xml><?xml version="1.0" encoding="utf-8"?>
<Properties xmlns="http://schemas.openxmlformats.org/officeDocument/2006/custom-properties" xmlns:vt="http://schemas.openxmlformats.org/officeDocument/2006/docPropsVTypes"/>
</file>