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 dr hab. / Janusz Kempa/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IIBP02</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fizyki współczesnej, w tym z fizyka atomową i jądrową oraz podstawami mechaniki kwantowej.
Celem nauczania przedmiotu jest zdobycie umiejętności w zrozumieniu podstaw fizyki współczesnej oraz pokazanie jak tę wiedzę wykorzystuje się w konkretnych problemach technicznych.</w:t>
      </w:r>
    </w:p>
    <w:p>
      <w:pPr>
        <w:keepNext w:val="1"/>
        <w:spacing w:after="10"/>
      </w:pPr>
      <w:r>
        <w:rPr>
          <w:b/>
          <w:bCs/>
        </w:rPr>
        <w:t xml:space="preserve">Treści kształcenia: </w:t>
      </w:r>
    </w:p>
    <w:p>
      <w:pPr>
        <w:spacing w:before="20" w:after="190"/>
      </w:pPr>
      <w:r>
        <w:rPr/>
        <w:t xml:space="preserve">W - Podstawy fizyki atomowej. Prawo Avogadro’a. Promieniowanie elektromagnetyczne. Ciało doskonale czarne. Wzór Plancka, Wiena oraz Raylegh’a-Jeans’a. Prawo Stefana-Boltzmanna. Efekt fotoelektryczny. Zjawisko Comptona. Fale de Broglie’a. Równanie Schrodingera. Model atomu wodoru. Prawo rozpadu promieniotwórczego. Czas połowicznego zaniku. Szeregi promieniotwórcze. Wiek Ziemii. Elementy atrpofizyki. Wiek Wszechświata. Teoria Wielkiego Wybuchu. Prawo Hubala.
Ć - Widmo elektromagnetyczne. Promieniowanie rentgenowskie-zastosowanie w technice. Rozkład Plancka. Laser –podstawa działania, zastosowania. Fale materii. Prawo rozpadu promieniotwórczego. Zagadnienie promieniotwórczości w inżynierii. Prawo Hubala, wiek Wszechświata.</w:t>
      </w:r>
    </w:p>
    <w:p>
      <w:pPr>
        <w:keepNext w:val="1"/>
        <w:spacing w:after="10"/>
      </w:pPr>
      <w:r>
        <w:rPr>
          <w:b/>
          <w:bCs/>
        </w:rPr>
        <w:t xml:space="preserve">Metody oceny: </w:t>
      </w:r>
    </w:p>
    <w:p>
      <w:pPr>
        <w:spacing w:before="20" w:after="190"/>
      </w:pPr>
      <w:r>
        <w:rPr/>
        <w:t xml:space="preserve">Warunkiem zdania egzaminu jest uzyskanie odpowiedniej liczby punktów obliczanej jako suma cząstkowej liczby punktów uzyskanych na ćwiczeniach audytoryjnych i punktów uzyskanych na  egzaminie. Na ćwiczeniach audytoryjnych student pisze dwa kolokwia, za które może uzyskać łącznie 40 punktów. Na egzaminie student może otrzymać 60 punktów. Ocena końcowa jest ustalana według następujących zasad:
90-100 punktów - 5.0
80-89                  - 4.5
70-79                  - 4.0
60-69                  - 3.5
50-59                  -3.0
0-49                    -2.0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Orear J., Fizyka, tom 1, 2 WNT,  Warszawa 2002.
2. Bogusz W., Grabarczyk J., Krok F., Podstawy fizyki, Oficyna Wydawnicza Politechniki Warszawskiej, Warszawa 2005. 
3. Wróblewski A., Zakrzewski J. A., Wstęp do fizyki, t. 1, 2 PWN, Warszawa 1973.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2026-08-19T20:38:55+02:00</dcterms:created>
  <dcterms:modified xsi:type="dcterms:W3CDTF">2026-08-19T20:38:55+02:00</dcterms:modified>
</cp:coreProperties>
</file>

<file path=docProps/custom.xml><?xml version="1.0" encoding="utf-8"?>
<Properties xmlns="http://schemas.openxmlformats.org/officeDocument/2006/custom-properties" xmlns:vt="http://schemas.openxmlformats.org/officeDocument/2006/docPropsVTypes"/>
</file>