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Kolokwium (W1-W5)</w:t>
      </w:r>
    </w:p>
    <w:p>
      <w:pPr>
        <w:spacing w:before="60"/>
      </w:pPr>
      <w:r>
        <w:rPr/>
        <w:t xml:space="preserve">Weryfikacja: </w:t>
      </w:r>
    </w:p>
    <w:p>
      <w:pPr>
        <w:spacing w:before="20" w:after="190"/>
      </w:pPr>
      <w:r>
        <w:rPr/>
        <w:t xml:space="preserve">Ma ogólną wiedzę z zakresu pomiarów technologicznych; aparatury kontrolno-pomiarowej w przemyśle chemicznym; elementów automatyki przemysłowej; sterowania procesami technologicznymi.</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2026-09-10T00:11:17+02:00</dcterms:created>
  <dcterms:modified xsi:type="dcterms:W3CDTF">2026-09-10T00:11:17+02:00</dcterms:modified>
</cp:coreProperties>
</file>

<file path=docProps/custom.xml><?xml version="1.0" encoding="utf-8"?>
<Properties xmlns="http://schemas.openxmlformats.org/officeDocument/2006/custom-properties" xmlns:vt="http://schemas.openxmlformats.org/officeDocument/2006/docPropsVTypes"/>
</file>