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Jacek Kubissa /  profesor nadzwyczajny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Ćwiczenia 15; Laboratorium 15; Projekt 15; Przygotowanie się do zajęć 2; Zapoznanie się ze wskazaną literaturą27; Opracowanie wyników 2; Napisanie sprawozdania 2; Przygotowanie do zaliczenia 22; Przygotowanie do egzaminu	25; Wykonanie projektów 20; Razem 175 godz. = 7 ECTS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Ćwiczenia 15; Laboratorium 15; Projekt 15; RAZEM 75 godz. =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15; Projekt 15; Przygotowanie się do zajęć 2; Zapoznanie się ze wskazaną literaturą 7; Opracowanie wyników 2; Napisanie sprawozdania 2; Przygotowanie do zaliczenia 12; Przygotowanie do egzaminu 25; Wykonanie projektów 20; RAZEM 75 godz.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sem.III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Laboratoria: 8 - 12; Projekty: 10 - 15.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prętowych, przy złożonych stanach obciążeń, z uwzględnieniem wyboczenia i z zastosowaniem hipotez wytrzymałościowych. Wyznaczanie nośności tych układów w stanie sprężystym i spręzysto - 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Ścinanie techniczne
W2 - Wytrzymałość złożona. Zginanie ukośne. Naprężenia normalne i styczne, przemieszczenia.
W3 - Rozciąganie i ściskanie mimośrodowe. Naprężęnia normalne.
W4 - Rozciąganie i ściskanie mimośrodowe. Rdzeń przekroju, przekroje nieprzenoszące rozciągania.
W5 - Stateczność ściskanych osiowo prętów prostych. Siła krytyczna, naprężenia krytyczne, 
wyboczenie sprężyste i niesprężyste. 
W6 - Wyznaczanie sił krytycznych i naprężeń krytycznych w prętach ściskanych osiowo.
W7 - Klasyfikacja przekrojów. Pręty cienkościenne.
W8 - Stany naprężenia i odkształcenia. 
W9 - Związki fizyczne pomiędzy naprężeniami i odkształceniami. Związki pomiędzy stałymi materiałowymi E, G i v.
W10 - Hipotezy wytrzymałościowe. Wytężenie materiału, naprężenia zastępcze. Przykłady hipotez.
W11 - Hipotezy CT i HMH i ich zastosowania do wymiarowania elementów konstrukcyjnych.
W12 - Nośność  układów prętowych w stanie sprężystym i sprężysto - plastycznym. Nośność graniczna  układów z prętami rozciąganymi osiowo.
W13 - Nośność graniczna prętów zginanych.
W14 - Nośność graniczna prętów skręcanych.
W15 - Probabilistyczne podejście do wymiarowania konstrukcji. Badania właściwości materiałów konstrukcyjnych.
Ć1- Obliczanie przemieszczeń na podstawie wzoru Maxwella – Mohra – belka
Ć2 - Obliczanie przemieszczeń na podstawie wzoru Maxwella – Mohra – kratownica
Ć3 - Obliczanie przemieszczeń na podstawie wzoru Maxwella – Mohra – ramo krata
Ć4 - Obliczanie przemieszczeń na podstawie wzoru Maxwella – Mohra – ramokratołuk
Ć5 - Zginanie ukośne – obliczanie naprężeń normalnych i stycznych
Ć6 - Ściskanie i rozciąganie mimośrodowe – oblicznie naprężeń i wyznaczanie położenia osi obojętnej
Ć7 - Ściskanie i rozciąganie mimośrodowe – oblicznie naprężeń i wyznaczanie położenia osi obojętnej
Ć8 - Wyboczenie sprężyste i niesprężyste – obliczanie siły krytycznej i naprężeń krytycznych
Ć9 - Hipotezy wytrzymałościowe- obliczanie naprężeń zastępczych
Ć10 - Hipotezy wytrzymałościowe- obliczanie naprężeń zastępczych
Ć11 - Wymiarowanie metodą nośności granicznej – obliczanie obciążenia niszczącego przy rozciąganiu, zginaniu i skręcaniu
Ć12 - Wymiarowanie metodą nośności granicznej – obliczanie obciążenia niszczącego przy rozciąganiu, zginaniu i skręcaniu
Lab1 - Statyczna próba rozciągania metali z wyraźną oraz bez wyraźnej granicy plastyczności
Lab2 - Wyznaczanie modułu sprężystości podłużnej E w próbie rozciągania. Statyczna próba ściskania metali
Lab3 - Próba udarności metali. Pomiary twardości – próba Brinella, Rockwella i Vickersa.
Lab4 - Wyznaczanie modułu sprężystości podłużnej E w próbie zginania. Przemieszczenia w  belkach zginanych
Lab5 - Pomiary odkształceń metodą tensometrii elektrooporowej w próbach rozciągania i zginania
Lab6 - Wytrzymałość zmęczeniowa. Wpływ powtórnego obciążenia, temperatury i czasu
P1 - Obliczanie przemieszczeń na podstawie wzoru Maxwella – Mohra – rama
P2 - Obliczanie przemieszczeń na podstawie wzoru Maxwella – Mohra – kratownica
P3 - Obliczanie przemieszczeń na podstawie wzoru Maxwella – Mohra – ramo krata
P4  - Obliczanie przemieszczeń na podstawie wzoru Maxwella – Mohra – ramokratołuk
P5 - Zginanie ukośne – obliczanie naprężeń normalnych i stycznych
P6 - Ściskanie i rozciąganie mimośrodowe – oblicznie naprężeń i wyznaczanie położenia osi obojętnej
P7 - Ściskanie i rozciąganie mimośrodowe – wyznaczanie rdzenia  przekroju
P8 - Ściskanie i rozciąganie mimośrodowe – wyznaczanie rdzenia  przekroju
P9 - Wyboczenie sprężyste i niesprężyste – obliczanie siły krytycznej i naprążeń krytycznych
P10 - Hipotezy wytrzymałościowe- obliczanie naprężeń zastępczych
P11 - Wymiarowanie metodą nośności granicznej – obliczanie obciążenia niszczącego przy rozciąganiu, zginaniu i skręcaniu
P12 - Wymiarowanie metodą nośności granicznej – obliczanie obciążenia niszczącego przy rozciąganiu, zginaniu i skręcaniu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audytoryjnych, projektowych i laboratoryjnych
b) Otrzymanie pozytywnych ocen z trzech sprawdzianów przeprowadzonych na ćwiczeniach audytoryjnych
c) Samodzielne wykonanie prac na ćwiczeniach projektowych według indywidualnych tematów i uzyskanie pozytywnych ocen z ich obron
d) Uzyskanie pozytywnej oceny z ćwiczeń laboratoryjnych (na zaliczenie składają się oceny  sprawdzianów oraz oddanie sprawozdań z poszczególnych ćwiczeń)
e) Uzyskanie pozytywnej oceny z egzaminu pisemnego.
Warunkiem przystąpienia do egzaminu jest wypełnienie wymogów podanych w punktach a, b, c, d. Ostateczna ocena z przedmiotu będzie oceną średnią z ćwiczeń audytoryjnych, projektowych, laboratoryjnych oraz 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  
2. A. Glinicka , Wytrzymałość Materiałów, Oficyna Wydawnicza Politechniki Warszawskiej, Warszwa 2011.         
3. M. Banasiak i inni, Ćwiczenia laboratoryjne z wytrzymałości materiałów, PWN, Warszawa 1985.                                    
4. J. Grabowski, A. Iwanczewska, Zbiór zadań z wytrzymałości materiałów , Oficyna Wydawnicza  Politechniki Warszawskiej, Warszawa 2001.                                                                                            5.W. Orłowski, L. Słowański, Wytrzymałość Materiałów, Przykłady obliczeń, PWN, Warszawa 1985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  : </w:t>
      </w:r>
    </w:p>
    <w:p>
      <w:pPr/>
      <w:r>
        <w:rPr/>
        <w:t xml:space="preserve">Ma ogólną wiedzę na temat pracy konstrokcji, jej analizy statycznej, obliczeń inżynierskich i wymiarowania elementów konstrukcyjnych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(W1-W14)(Ć1-Ć12)(P1-P12)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  : </w:t>
      </w:r>
    </w:p>
    <w:p>
      <w:pPr/>
      <w:r>
        <w:rPr/>
        <w:t xml:space="preserve">Ma uporządkowaną i podbudowaną teoretycznie wiedzę związaną z mechaniką konstrukcji budowlanych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(W1-W14)(Ć1-Ć12)(P1-P12)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  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przy złożonych stanach obciążeń, z uwzględnieniem wyboczenia i z zastosowaniem hipotez wytrzymałościowych, określania nośności układów prętowych w stanie sprężystym i sprężysto - plastycznym.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(W1-W14)(Ć1-Ć12)(P1-P12)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wyznaczania sił przekrojowych, naprężeń, odkształceń i przemieszczeń w statycznie wyznaczalnych układach prętowych, przy złożonych stanach obciążeń, z uwzględnieniem wyboczenia i z zastosowaniem hipotez wytrzymałościowych ,oraz wyznaczania ich nośności w stanie sprężystym i sprężysto - plastycznym.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(W1-W14)(Ć1-Ć12)(P1-P12)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  : </w:t>
      </w:r>
    </w:p>
    <w:p>
      <w:pPr/>
      <w:r>
        <w:rPr/>
        <w:t xml:space="preserve">Potrafi pozyskiwać informacje z literatury i innych źródeł oraz wykorzystywać je do rozwiązywania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(W1-W14)(Ć1-Ć12)(P1-P12)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  : </w:t>
      </w:r>
    </w:p>
    <w:p>
      <w:pPr/>
      <w:r>
        <w:rPr/>
        <w:t xml:space="preserve">Potrafi doświadczalnie wyznaczać podstawowe właściwości materiałów konstrukcyjnych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laboratorium, obserwacja podczas pracy.(L1-L6)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identyfikować schematy statyczne konstrukcji oraz analizować je w celu wymiarowania.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  : </w:t>
      </w:r>
    </w:p>
    <w:p>
      <w:pPr/>
      <w:r>
        <w:rPr/>
        <w:t xml:space="preserve">Ma umiejętność indywidualnej i zespołowej pracy dotyczącej rozwiązyywania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Zaliczenie laboratorium, obserwacja podczas pracy.(P1-P12)(L1-L6)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2026-10-02T18:30:34+02:00</dcterms:created>
  <dcterms:modified xsi:type="dcterms:W3CDTF">2026-10-02T18:30:34+02:00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